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EC0" w:rsidRDefault="00B22EC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22EC0" w:rsidRDefault="00B22EC0">
      <w:pPr>
        <w:pStyle w:val="ConsPlusNormal"/>
        <w:jc w:val="both"/>
        <w:outlineLvl w:val="0"/>
      </w:pPr>
    </w:p>
    <w:p w:rsidR="00B22EC0" w:rsidRDefault="00B22EC0">
      <w:pPr>
        <w:pStyle w:val="ConsPlusNormal"/>
        <w:outlineLvl w:val="0"/>
      </w:pPr>
      <w:r>
        <w:t>Зарегистрировано в Минюсте России 17 июля 2014 г. N 33129</w:t>
      </w:r>
    </w:p>
    <w:p w:rsidR="00B22EC0" w:rsidRDefault="00B22EC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B22EC0" w:rsidRDefault="00B22EC0">
      <w:pPr>
        <w:pStyle w:val="ConsPlusTitle"/>
        <w:jc w:val="center"/>
      </w:pPr>
    </w:p>
    <w:p w:rsidR="00B22EC0" w:rsidRDefault="00B22EC0">
      <w:pPr>
        <w:pStyle w:val="ConsPlusTitle"/>
        <w:jc w:val="center"/>
      </w:pPr>
      <w:r>
        <w:t>ПРИКАЗ</w:t>
      </w:r>
    </w:p>
    <w:p w:rsidR="00B22EC0" w:rsidRDefault="00B22EC0">
      <w:pPr>
        <w:pStyle w:val="ConsPlusTitle"/>
        <w:jc w:val="center"/>
      </w:pPr>
      <w:r>
        <w:t>от 7 мая 2014 г. N 439</w:t>
      </w:r>
    </w:p>
    <w:p w:rsidR="00B22EC0" w:rsidRDefault="00B22EC0">
      <w:pPr>
        <w:pStyle w:val="ConsPlusTitle"/>
        <w:jc w:val="center"/>
      </w:pPr>
    </w:p>
    <w:p w:rsidR="00B22EC0" w:rsidRDefault="00B22EC0">
      <w:pPr>
        <w:pStyle w:val="ConsPlusTitle"/>
        <w:jc w:val="center"/>
      </w:pPr>
      <w:r>
        <w:t>ОБ УТВЕРЖДЕНИИ</w:t>
      </w:r>
    </w:p>
    <w:p w:rsidR="00B22EC0" w:rsidRDefault="00B22EC0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B22EC0" w:rsidRDefault="00B22EC0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B22EC0" w:rsidRDefault="00B22EC0">
      <w:pPr>
        <w:pStyle w:val="ConsPlusTitle"/>
        <w:jc w:val="center"/>
      </w:pPr>
      <w:r>
        <w:t>26.02.01 ЭКСПЛУАТАЦИЯ ВНУТРЕННИХ ВОДНЫХ ПУТЕЙ</w:t>
      </w:r>
    </w:p>
    <w:p w:rsidR="00B22EC0" w:rsidRDefault="00B22EC0">
      <w:pPr>
        <w:pStyle w:val="ConsPlusNormal"/>
        <w:jc w:val="center"/>
      </w:pPr>
    </w:p>
    <w:p w:rsidR="00B22EC0" w:rsidRDefault="00B22EC0">
      <w:pPr>
        <w:pStyle w:val="ConsPlusNormal"/>
        <w:jc w:val="center"/>
      </w:pPr>
      <w:r>
        <w:t>Список изменяющих документов</w:t>
      </w:r>
    </w:p>
    <w:p w:rsidR="00B22EC0" w:rsidRDefault="00B22EC0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B22EC0" w:rsidRDefault="00B22EC0">
      <w:pPr>
        <w:pStyle w:val="ConsPlusNormal"/>
        <w:jc w:val="center"/>
      </w:pPr>
    </w:p>
    <w:p w:rsidR="00B22EC0" w:rsidRDefault="00B22EC0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B22EC0" w:rsidRDefault="00B22EC0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26.02.01 Эксплуатация внутренних водных путей.</w:t>
      </w:r>
    </w:p>
    <w:p w:rsidR="00B22EC0" w:rsidRDefault="00B22EC0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15 июня 2010 г. N 610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180411 Эксплуатация внутренних водных путей" (зарегистрирован Министерством юстиции Российской Федерации 21 июля 2010 г., регистрационный N 17929).</w:t>
      </w:r>
    </w:p>
    <w:p w:rsidR="00B22EC0" w:rsidRDefault="00B22EC0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right"/>
      </w:pPr>
      <w:r>
        <w:t>Министр</w:t>
      </w:r>
    </w:p>
    <w:p w:rsidR="00B22EC0" w:rsidRDefault="00B22EC0">
      <w:pPr>
        <w:pStyle w:val="ConsPlusNormal"/>
        <w:jc w:val="right"/>
      </w:pPr>
      <w:r>
        <w:t>Д.В.ЛИВАНОВ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right"/>
        <w:outlineLvl w:val="0"/>
      </w:pPr>
      <w:r>
        <w:t>Приложение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right"/>
      </w:pPr>
      <w:r>
        <w:t>Утвержден</w:t>
      </w:r>
    </w:p>
    <w:p w:rsidR="00B22EC0" w:rsidRDefault="00B22EC0">
      <w:pPr>
        <w:pStyle w:val="ConsPlusNormal"/>
        <w:jc w:val="right"/>
      </w:pPr>
      <w:r>
        <w:t>приказом Министерства образования</w:t>
      </w:r>
    </w:p>
    <w:p w:rsidR="00B22EC0" w:rsidRDefault="00B22EC0">
      <w:pPr>
        <w:pStyle w:val="ConsPlusNormal"/>
        <w:jc w:val="right"/>
      </w:pPr>
      <w:r>
        <w:t>и науки Российской Федерации</w:t>
      </w:r>
    </w:p>
    <w:p w:rsidR="00B22EC0" w:rsidRDefault="00B22EC0">
      <w:pPr>
        <w:pStyle w:val="ConsPlusNormal"/>
        <w:jc w:val="right"/>
      </w:pPr>
      <w:r>
        <w:t>от 7 мая 2014 г. N 439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Title"/>
        <w:jc w:val="center"/>
      </w:pPr>
      <w:bookmarkStart w:id="0" w:name="P36"/>
      <w:bookmarkEnd w:id="0"/>
      <w:r>
        <w:t>ФЕДЕРАЛЬНЫЙ ГОСУДАРСТВЕННЫЙ ОБРАЗОВАТЕЛЬНЫЙ СТАНДАРТ</w:t>
      </w:r>
    </w:p>
    <w:p w:rsidR="00B22EC0" w:rsidRDefault="00B22EC0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B22EC0" w:rsidRDefault="00B22EC0">
      <w:pPr>
        <w:pStyle w:val="ConsPlusTitle"/>
        <w:jc w:val="center"/>
      </w:pPr>
      <w:r>
        <w:t>26.02.01 ЭКСПЛУАТАЦИЯ ВНУТРЕННИХ ВОДНЫХ ПУТЕЙ</w:t>
      </w:r>
    </w:p>
    <w:p w:rsidR="00B22EC0" w:rsidRDefault="00B22EC0">
      <w:pPr>
        <w:pStyle w:val="ConsPlusNormal"/>
        <w:jc w:val="center"/>
      </w:pPr>
    </w:p>
    <w:p w:rsidR="00B22EC0" w:rsidRDefault="00B22EC0">
      <w:pPr>
        <w:pStyle w:val="ConsPlusNormal"/>
        <w:jc w:val="center"/>
      </w:pPr>
      <w:r>
        <w:t>Список изменяющих документов</w:t>
      </w:r>
    </w:p>
    <w:p w:rsidR="00B22EC0" w:rsidRDefault="00B22EC0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center"/>
        <w:outlineLvl w:val="1"/>
      </w:pPr>
      <w:r>
        <w:t>I. ОБЛАСТЬ ПРИМЕНЕНИЯ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26.02.01 Эксплуатация внутренних водных путей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B22EC0" w:rsidRDefault="00B22EC0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26.02.01 Эксплуатация внутренних водных путей имеет образовательная организация при наличии соответствующей лицензии на осуществление образовательной деятельности.</w:t>
      </w:r>
    </w:p>
    <w:p w:rsidR="00B22EC0" w:rsidRDefault="00B22EC0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center"/>
        <w:outlineLvl w:val="1"/>
      </w:pPr>
      <w:r>
        <w:t>II. ИСПОЛЬЗУЕМЫЕ СОКРАЩЕНИЯ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B22EC0" w:rsidRDefault="00B22EC0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B22EC0" w:rsidRDefault="00B22EC0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B22EC0" w:rsidRDefault="00B22EC0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B22EC0" w:rsidRDefault="00B22EC0">
      <w:pPr>
        <w:pStyle w:val="ConsPlusNormal"/>
        <w:ind w:firstLine="540"/>
        <w:jc w:val="both"/>
      </w:pPr>
      <w:r>
        <w:t>ОК - общая компетенция;</w:t>
      </w:r>
    </w:p>
    <w:p w:rsidR="00B22EC0" w:rsidRDefault="00B22EC0">
      <w:pPr>
        <w:pStyle w:val="ConsPlusNormal"/>
        <w:ind w:firstLine="540"/>
        <w:jc w:val="both"/>
      </w:pPr>
      <w:r>
        <w:t>ПК - профессиональная компетенция;</w:t>
      </w:r>
    </w:p>
    <w:p w:rsidR="00B22EC0" w:rsidRDefault="00B22EC0">
      <w:pPr>
        <w:pStyle w:val="ConsPlusNormal"/>
        <w:ind w:firstLine="540"/>
        <w:jc w:val="both"/>
      </w:pPr>
      <w:r>
        <w:t>ПМ - профессиональный модуль;</w:t>
      </w:r>
    </w:p>
    <w:p w:rsidR="00B22EC0" w:rsidRDefault="00B22EC0">
      <w:pPr>
        <w:pStyle w:val="ConsPlusNormal"/>
        <w:ind w:firstLine="540"/>
        <w:jc w:val="both"/>
      </w:pPr>
      <w:r>
        <w:t>МДК - междисциплинарный курс.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B22EC0" w:rsidRDefault="00B22EC0">
      <w:pPr>
        <w:pStyle w:val="ConsPlusNormal"/>
        <w:ind w:firstLine="540"/>
        <w:jc w:val="both"/>
      </w:pPr>
      <w:r>
        <w:t>3.2. Сроки получения СПО по специальности 26.02.01 Эксплуатация внутренних водных путей базовой подготовки в очной форме обучения и присваиваемая квалификация приводятся в Таблице 1.</w:t>
      </w:r>
    </w:p>
    <w:p w:rsidR="00B22EC0" w:rsidRDefault="00B22EC0">
      <w:pPr>
        <w:pStyle w:val="ConsPlusNormal"/>
        <w:jc w:val="both"/>
      </w:pPr>
    </w:p>
    <w:p w:rsidR="00B22EC0" w:rsidRDefault="00B22EC0">
      <w:pPr>
        <w:sectPr w:rsidR="00B22EC0" w:rsidSect="001E48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22EC0" w:rsidRDefault="00B22EC0">
      <w:pPr>
        <w:pStyle w:val="ConsPlusNormal"/>
        <w:jc w:val="right"/>
        <w:outlineLvl w:val="2"/>
      </w:pPr>
      <w:r>
        <w:lastRenderedPageBreak/>
        <w:t>Таблица 1</w:t>
      </w:r>
    </w:p>
    <w:p w:rsidR="00B22EC0" w:rsidRDefault="00B22EC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7"/>
        <w:gridCol w:w="2954"/>
        <w:gridCol w:w="3498"/>
      </w:tblGrid>
      <w:tr w:rsidR="00B22EC0">
        <w:tc>
          <w:tcPr>
            <w:tcW w:w="3187" w:type="dxa"/>
          </w:tcPr>
          <w:p w:rsidR="00B22EC0" w:rsidRDefault="00B22EC0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954" w:type="dxa"/>
          </w:tcPr>
          <w:p w:rsidR="00B22EC0" w:rsidRDefault="00B22EC0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498" w:type="dxa"/>
          </w:tcPr>
          <w:p w:rsidR="00B22EC0" w:rsidRDefault="00B22EC0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7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B22EC0">
        <w:tc>
          <w:tcPr>
            <w:tcW w:w="3187" w:type="dxa"/>
          </w:tcPr>
          <w:p w:rsidR="00B22EC0" w:rsidRDefault="00B22EC0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954" w:type="dxa"/>
            <w:vMerge w:val="restart"/>
            <w:vAlign w:val="center"/>
          </w:tcPr>
          <w:p w:rsidR="00B22EC0" w:rsidRDefault="00B22EC0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498" w:type="dxa"/>
          </w:tcPr>
          <w:p w:rsidR="00B22EC0" w:rsidRDefault="00B22EC0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B22EC0">
        <w:tc>
          <w:tcPr>
            <w:tcW w:w="3187" w:type="dxa"/>
          </w:tcPr>
          <w:p w:rsidR="00B22EC0" w:rsidRDefault="00B22EC0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954" w:type="dxa"/>
            <w:vMerge/>
          </w:tcPr>
          <w:p w:rsidR="00B22EC0" w:rsidRDefault="00B22EC0"/>
        </w:tc>
        <w:tc>
          <w:tcPr>
            <w:tcW w:w="3498" w:type="dxa"/>
          </w:tcPr>
          <w:p w:rsidR="00B22EC0" w:rsidRDefault="00B22EC0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8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B22EC0" w:rsidRDefault="00B22EC0">
      <w:pPr>
        <w:sectPr w:rsidR="00B22EC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--------------------------------</w:t>
      </w:r>
    </w:p>
    <w:p w:rsidR="00B22EC0" w:rsidRDefault="00B22EC0">
      <w:pPr>
        <w:pStyle w:val="ConsPlusNormal"/>
        <w:ind w:firstLine="540"/>
        <w:jc w:val="both"/>
      </w:pPr>
      <w:bookmarkStart w:id="1" w:name="P77"/>
      <w:bookmarkEnd w:id="1"/>
      <w:r>
        <w:t>&lt;1&gt; Независимо от применяемых образовательных технологий.</w:t>
      </w:r>
    </w:p>
    <w:p w:rsidR="00B22EC0" w:rsidRDefault="00B22EC0">
      <w:pPr>
        <w:pStyle w:val="ConsPlusNormal"/>
        <w:ind w:firstLine="540"/>
        <w:jc w:val="both"/>
      </w:pPr>
      <w:bookmarkStart w:id="2" w:name="P78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Сроки получения СПО по ППССЗ базовой подготовки независимо от применяемых образовательных технологий увеличиваются:</w:t>
      </w:r>
    </w:p>
    <w:p w:rsidR="00B22EC0" w:rsidRDefault="00B22EC0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B22EC0" w:rsidRDefault="00B22EC0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B22EC0" w:rsidRDefault="00B22EC0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B22EC0" w:rsidRDefault="00B22EC0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B22EC0" w:rsidRDefault="00B22EC0">
      <w:pPr>
        <w:pStyle w:val="ConsPlusNormal"/>
        <w:jc w:val="center"/>
      </w:pPr>
      <w:r>
        <w:t>ДЕЯТЕЛЬНОСТИ ВЫПУСКНИКОВ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4.1. Область профессиональной деятельности выпускников: эксплуатация и обслуживание судов технического флота и судовых установок, механизмов и устройств; выполнение геодезических, гидрометрических и гидрологических работ при производстве водных изысканий; обеспечение надежного действия навигационного оборудования.</w:t>
      </w:r>
    </w:p>
    <w:p w:rsidR="00B22EC0" w:rsidRDefault="00B22EC0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B22EC0" w:rsidRDefault="00B22EC0">
      <w:pPr>
        <w:pStyle w:val="ConsPlusNormal"/>
        <w:ind w:firstLine="540"/>
        <w:jc w:val="both"/>
      </w:pPr>
      <w:r>
        <w:t>суда технического флота, вспомогательные суда и другие плавучие средства, используемые при путевых работах;</w:t>
      </w:r>
    </w:p>
    <w:p w:rsidR="00B22EC0" w:rsidRDefault="00B22EC0">
      <w:pPr>
        <w:pStyle w:val="ConsPlusNormal"/>
        <w:ind w:firstLine="540"/>
        <w:jc w:val="both"/>
      </w:pPr>
      <w:r>
        <w:t>судовые энергетические установки, судовые механизмы и устройства, системы, их агрегаты, узлы, детали;</w:t>
      </w:r>
    </w:p>
    <w:p w:rsidR="00B22EC0" w:rsidRDefault="00B22EC0">
      <w:pPr>
        <w:pStyle w:val="ConsPlusNormal"/>
        <w:ind w:firstLine="540"/>
        <w:jc w:val="both"/>
      </w:pPr>
      <w:r>
        <w:t>внутренние водные и морские пути;</w:t>
      </w:r>
    </w:p>
    <w:p w:rsidR="00B22EC0" w:rsidRDefault="00B22EC0">
      <w:pPr>
        <w:pStyle w:val="ConsPlusNormal"/>
        <w:ind w:firstLine="540"/>
        <w:jc w:val="both"/>
      </w:pPr>
      <w:r>
        <w:t>техническая и технологическая документация;</w:t>
      </w:r>
    </w:p>
    <w:p w:rsidR="00B22EC0" w:rsidRDefault="00B22EC0">
      <w:pPr>
        <w:pStyle w:val="ConsPlusNormal"/>
        <w:ind w:firstLine="540"/>
        <w:jc w:val="both"/>
      </w:pPr>
      <w:r>
        <w:t>первичные трудовые коллективы.</w:t>
      </w:r>
    </w:p>
    <w:p w:rsidR="00B22EC0" w:rsidRDefault="00B22EC0">
      <w:pPr>
        <w:pStyle w:val="ConsPlusNormal"/>
        <w:ind w:firstLine="540"/>
        <w:jc w:val="both"/>
      </w:pPr>
      <w:r>
        <w:t>4.3. Техник готовится к следующим видам деятельности:</w:t>
      </w:r>
    </w:p>
    <w:p w:rsidR="00B22EC0" w:rsidRDefault="00B22EC0">
      <w:pPr>
        <w:pStyle w:val="ConsPlusNormal"/>
        <w:ind w:firstLine="540"/>
        <w:jc w:val="both"/>
      </w:pPr>
      <w:r>
        <w:t>4.3.1. Эксплуатация и обслуживание судов технического флота.</w:t>
      </w:r>
    </w:p>
    <w:p w:rsidR="00B22EC0" w:rsidRDefault="00B22EC0">
      <w:pPr>
        <w:pStyle w:val="ConsPlusNormal"/>
        <w:ind w:firstLine="540"/>
        <w:jc w:val="both"/>
      </w:pPr>
      <w:r>
        <w:t>4.3.2. Эксплуатация и обслуживание судовых энергетических установок и вспомогательных механизмов.</w:t>
      </w:r>
    </w:p>
    <w:p w:rsidR="00B22EC0" w:rsidRDefault="00B22EC0">
      <w:pPr>
        <w:pStyle w:val="ConsPlusNormal"/>
        <w:ind w:firstLine="540"/>
        <w:jc w:val="both"/>
      </w:pPr>
      <w:r>
        <w:t>4.3.3. Проектно-изыскательные работы на внутренних водных путях.</w:t>
      </w:r>
    </w:p>
    <w:p w:rsidR="00B22EC0" w:rsidRDefault="00B22EC0">
      <w:pPr>
        <w:pStyle w:val="ConsPlusNormal"/>
        <w:ind w:firstLine="540"/>
        <w:jc w:val="both"/>
      </w:pPr>
      <w:r>
        <w:t>4.3.4. Обеспечение безопасности плавания.</w:t>
      </w:r>
    </w:p>
    <w:p w:rsidR="00B22EC0" w:rsidRDefault="00B22EC0">
      <w:pPr>
        <w:pStyle w:val="ConsPlusNormal"/>
        <w:ind w:firstLine="540"/>
        <w:jc w:val="both"/>
      </w:pPr>
      <w:r>
        <w:t>4.3.5. Управление структурным подразделением.</w:t>
      </w:r>
    </w:p>
    <w:p w:rsidR="00B22EC0" w:rsidRDefault="00B22EC0">
      <w:pPr>
        <w:pStyle w:val="ConsPlusNormal"/>
        <w:ind w:firstLine="540"/>
        <w:jc w:val="both"/>
      </w:pPr>
      <w:r>
        <w:t>4.3.6. Выполнение работ по одной или нескольким профессиям рабочих, должностям служащих (</w:t>
      </w:r>
      <w:hyperlink w:anchor="P945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B22EC0" w:rsidRDefault="00B22EC0">
      <w:pPr>
        <w:pStyle w:val="ConsPlusNormal"/>
        <w:jc w:val="center"/>
      </w:pPr>
      <w:r>
        <w:t>СПЕЦИАЛИСТОВ СРЕДНЕГО ЗВЕНА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B22EC0" w:rsidRDefault="00B22EC0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B22EC0" w:rsidRDefault="00B22EC0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B22EC0" w:rsidRDefault="00B22EC0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B22EC0" w:rsidRDefault="00B22EC0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22EC0" w:rsidRDefault="00B22EC0">
      <w:pPr>
        <w:pStyle w:val="ConsPlusNormal"/>
        <w:ind w:firstLine="540"/>
        <w:jc w:val="both"/>
      </w:pPr>
      <w:r>
        <w:t xml:space="preserve">ОК 5. Использовать информационно-коммуникационные технологии в профессиональной </w:t>
      </w:r>
      <w:r>
        <w:lastRenderedPageBreak/>
        <w:t>деятельности.</w:t>
      </w:r>
    </w:p>
    <w:p w:rsidR="00B22EC0" w:rsidRDefault="00B22EC0">
      <w:pPr>
        <w:pStyle w:val="ConsPlusNormal"/>
        <w:ind w:firstLine="540"/>
        <w:jc w:val="both"/>
      </w:pPr>
      <w:r>
        <w:t>ОК 6. Работать в коллективе и в команде, эффективно общаться с коллегами, руководством, потребителями.</w:t>
      </w:r>
    </w:p>
    <w:p w:rsidR="00B22EC0" w:rsidRDefault="00B22EC0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B22EC0" w:rsidRDefault="00B22EC0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22EC0" w:rsidRDefault="00B22EC0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B22EC0" w:rsidRDefault="00B22EC0">
      <w:pPr>
        <w:pStyle w:val="ConsPlusNormal"/>
        <w:ind w:firstLine="540"/>
        <w:jc w:val="both"/>
      </w:pPr>
      <w:r>
        <w:t>ОК 10. Владеть письменной и устной коммуникацией на государственном и иностранном (английском) языке.</w:t>
      </w:r>
    </w:p>
    <w:p w:rsidR="00B22EC0" w:rsidRDefault="00B22EC0">
      <w:pPr>
        <w:pStyle w:val="ConsPlusNormal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B22EC0" w:rsidRDefault="00B22EC0">
      <w:pPr>
        <w:pStyle w:val="ConsPlusNormal"/>
        <w:ind w:firstLine="540"/>
        <w:jc w:val="both"/>
      </w:pPr>
      <w:r>
        <w:t>5.2.1. Эксплуатация и обслуживание судов технического флота.</w:t>
      </w:r>
    </w:p>
    <w:p w:rsidR="00B22EC0" w:rsidRDefault="00B22EC0">
      <w:pPr>
        <w:pStyle w:val="ConsPlusNormal"/>
        <w:ind w:firstLine="540"/>
        <w:jc w:val="both"/>
      </w:pPr>
      <w:r>
        <w:t>ПК 1.1. Выполнять вахтенные производственные задания с соблюдением соответствующих технологий.</w:t>
      </w:r>
    </w:p>
    <w:p w:rsidR="00B22EC0" w:rsidRDefault="00B22EC0">
      <w:pPr>
        <w:pStyle w:val="ConsPlusNormal"/>
        <w:ind w:firstLine="540"/>
        <w:jc w:val="both"/>
      </w:pPr>
      <w:r>
        <w:t>ПК 1.2. Выполнять производственные операции.</w:t>
      </w:r>
    </w:p>
    <w:p w:rsidR="00B22EC0" w:rsidRDefault="00B22EC0">
      <w:pPr>
        <w:pStyle w:val="ConsPlusNormal"/>
        <w:ind w:firstLine="540"/>
        <w:jc w:val="both"/>
      </w:pPr>
      <w:r>
        <w:t>ПК 1.3. Пользоваться техническими инструкциями, наставлениями и технологическими картами.</w:t>
      </w:r>
    </w:p>
    <w:p w:rsidR="00B22EC0" w:rsidRDefault="00B22EC0">
      <w:pPr>
        <w:pStyle w:val="ConsPlusNormal"/>
        <w:ind w:firstLine="540"/>
        <w:jc w:val="both"/>
      </w:pPr>
      <w:r>
        <w:t>ПК 1.4. Эксплуатировать рабочие устройства и оборудование земснарядов.</w:t>
      </w:r>
    </w:p>
    <w:p w:rsidR="00B22EC0" w:rsidRDefault="00B22EC0">
      <w:pPr>
        <w:pStyle w:val="ConsPlusNormal"/>
        <w:ind w:firstLine="540"/>
        <w:jc w:val="both"/>
      </w:pPr>
      <w:r>
        <w:t>5.2.2. Эксплуатация и обслуживание судовых энергетических установок и вспомогательных механизмов.</w:t>
      </w:r>
    </w:p>
    <w:p w:rsidR="00B22EC0" w:rsidRDefault="00B22EC0">
      <w:pPr>
        <w:pStyle w:val="ConsPlusNormal"/>
        <w:ind w:firstLine="540"/>
        <w:jc w:val="both"/>
      </w:pPr>
      <w:r>
        <w:t>ПК 2.1. Управлять главными двигателями и механизмами, обеспечивать их техническую эксплуатацию, содержание и ремонт в соответствии с правилами технической эксплуатации.</w:t>
      </w:r>
    </w:p>
    <w:p w:rsidR="00B22EC0" w:rsidRDefault="00B22EC0">
      <w:pPr>
        <w:pStyle w:val="ConsPlusNormal"/>
        <w:ind w:firstLine="540"/>
        <w:jc w:val="both"/>
      </w:pPr>
      <w:r>
        <w:t>ПК 2.2. Осуществлять контроль выполнения национальных и международных требований по эксплуатации судна, судовых энергетических установок и вспомогательных механизмов.</w:t>
      </w:r>
    </w:p>
    <w:p w:rsidR="00B22EC0" w:rsidRDefault="00B22EC0">
      <w:pPr>
        <w:pStyle w:val="ConsPlusNormal"/>
        <w:ind w:firstLine="540"/>
        <w:jc w:val="both"/>
      </w:pPr>
      <w:r>
        <w:t>ПК 2.3. Осуществлять выбор оборудования, элементов и систем оборудования для замены в процессе эксплуатации.</w:t>
      </w:r>
    </w:p>
    <w:p w:rsidR="00B22EC0" w:rsidRDefault="00B22EC0">
      <w:pPr>
        <w:pStyle w:val="ConsPlusNormal"/>
        <w:ind w:firstLine="540"/>
        <w:jc w:val="both"/>
      </w:pPr>
      <w:r>
        <w:t>5.2.3. Проектно-изыскательные работы на внутренних водных путях.</w:t>
      </w:r>
    </w:p>
    <w:p w:rsidR="00B22EC0" w:rsidRDefault="00B22EC0">
      <w:pPr>
        <w:pStyle w:val="ConsPlusNormal"/>
        <w:ind w:firstLine="540"/>
        <w:jc w:val="both"/>
      </w:pPr>
      <w:r>
        <w:t>ПК 3.1. Осуществлять изыскания для обеспечения всех видов путевых и добычных работ.</w:t>
      </w:r>
    </w:p>
    <w:p w:rsidR="00B22EC0" w:rsidRDefault="00B22EC0">
      <w:pPr>
        <w:pStyle w:val="ConsPlusNormal"/>
        <w:ind w:firstLine="540"/>
        <w:jc w:val="both"/>
      </w:pPr>
      <w:r>
        <w:t>ПК 3.2. Производить расчеты русловых деформаций при проектировании путевых работ, трассирование землечерпательных прорезей и обеспечение их устойчивости.</w:t>
      </w:r>
    </w:p>
    <w:p w:rsidR="00B22EC0" w:rsidRDefault="00B22EC0">
      <w:pPr>
        <w:pStyle w:val="ConsPlusNormal"/>
        <w:ind w:firstLine="540"/>
        <w:jc w:val="both"/>
      </w:pPr>
      <w:r>
        <w:t>ПК 3.3. Составлять наряд-задания на различные виды работ технического флота и изыскания.</w:t>
      </w:r>
    </w:p>
    <w:p w:rsidR="00B22EC0" w:rsidRDefault="00B22EC0">
      <w:pPr>
        <w:pStyle w:val="ConsPlusNormal"/>
        <w:ind w:firstLine="540"/>
        <w:jc w:val="both"/>
      </w:pPr>
      <w:r>
        <w:t>ПК 3.4. Составлять схемы расстановки средств навигационного оборудования.</w:t>
      </w:r>
    </w:p>
    <w:p w:rsidR="00B22EC0" w:rsidRDefault="00B22EC0">
      <w:pPr>
        <w:pStyle w:val="ConsPlusNormal"/>
        <w:ind w:firstLine="540"/>
        <w:jc w:val="both"/>
      </w:pPr>
      <w:r>
        <w:t>5.2.4. Обеспечение безопасности плавания.</w:t>
      </w:r>
    </w:p>
    <w:p w:rsidR="00B22EC0" w:rsidRDefault="00B22EC0">
      <w:pPr>
        <w:pStyle w:val="ConsPlusNormal"/>
        <w:ind w:firstLine="540"/>
        <w:jc w:val="both"/>
      </w:pPr>
      <w:r>
        <w:t>ПК 4.1. Организовывать мероприятия по обеспечению транспортной безопасности.</w:t>
      </w:r>
    </w:p>
    <w:p w:rsidR="00B22EC0" w:rsidRDefault="00B22EC0">
      <w:pPr>
        <w:pStyle w:val="ConsPlusNormal"/>
        <w:ind w:firstLine="540"/>
        <w:jc w:val="both"/>
      </w:pPr>
      <w:r>
        <w:t>ПК 4.2. Применять средства по борьбе за живучесть судна.</w:t>
      </w:r>
    </w:p>
    <w:p w:rsidR="00B22EC0" w:rsidRDefault="00B22EC0">
      <w:pPr>
        <w:pStyle w:val="ConsPlusNormal"/>
        <w:ind w:firstLine="540"/>
        <w:jc w:val="both"/>
      </w:pPr>
      <w:r>
        <w:t>ПК 4.3. Организовывать и обеспечивать действия подчиненных членов экипажа судна при организации учебных пожарных тревог, предупреждения возникновения пожара и при тушении пожара.</w:t>
      </w:r>
    </w:p>
    <w:p w:rsidR="00B22EC0" w:rsidRDefault="00B22EC0">
      <w:pPr>
        <w:pStyle w:val="ConsPlusNormal"/>
        <w:ind w:firstLine="540"/>
        <w:jc w:val="both"/>
      </w:pPr>
      <w:r>
        <w:t>ПК 4.4. Организовывать и обеспечивать действия подчиненных членов экипажа судна при авариях.</w:t>
      </w:r>
    </w:p>
    <w:p w:rsidR="00B22EC0" w:rsidRDefault="00B22EC0">
      <w:pPr>
        <w:pStyle w:val="ConsPlusNormal"/>
        <w:ind w:firstLine="540"/>
        <w:jc w:val="both"/>
      </w:pPr>
      <w:r>
        <w:t>ПК 4.5. Оказывать первую медицинскую помощь пострадавшим.</w:t>
      </w:r>
    </w:p>
    <w:p w:rsidR="00B22EC0" w:rsidRDefault="00B22EC0">
      <w:pPr>
        <w:pStyle w:val="ConsPlusNormal"/>
        <w:ind w:firstLine="540"/>
        <w:jc w:val="both"/>
      </w:pPr>
      <w:r>
        <w:t>ПК 4.6. Организовывать и обеспечивать действия подчиненных членов экипажа судна при оставлении судна, использовать спасательные шлюпки, спасательные плоты и иные спасательные средства.</w:t>
      </w:r>
    </w:p>
    <w:p w:rsidR="00B22EC0" w:rsidRDefault="00B22EC0">
      <w:pPr>
        <w:pStyle w:val="ConsPlusNormal"/>
        <w:ind w:firstLine="540"/>
        <w:jc w:val="both"/>
      </w:pPr>
      <w:r>
        <w:t>ПК 4.7. Организовывать и обеспечивать действия подчиненных членов экипажа судна по предупреждению и предотвращению загрязнения водной среды.</w:t>
      </w:r>
    </w:p>
    <w:p w:rsidR="00B22EC0" w:rsidRDefault="00B22EC0">
      <w:pPr>
        <w:pStyle w:val="ConsPlusNormal"/>
        <w:ind w:firstLine="540"/>
        <w:jc w:val="both"/>
      </w:pPr>
      <w:r>
        <w:t>5.2.5. Управление структурным подразделением.</w:t>
      </w:r>
    </w:p>
    <w:p w:rsidR="00B22EC0" w:rsidRDefault="00B22EC0">
      <w:pPr>
        <w:pStyle w:val="ConsPlusNormal"/>
        <w:ind w:firstLine="540"/>
        <w:jc w:val="both"/>
      </w:pPr>
      <w:r>
        <w:t>ПК 5.1. Организовывать работы коллектива исполнителей, включая планирование и организацию производственных работ; выбор оптимальных решений при планировании работ в условиях нестандартных ситуаций.</w:t>
      </w:r>
    </w:p>
    <w:p w:rsidR="00B22EC0" w:rsidRDefault="00B22EC0">
      <w:pPr>
        <w:pStyle w:val="ConsPlusNormal"/>
        <w:ind w:firstLine="540"/>
        <w:jc w:val="both"/>
      </w:pPr>
      <w:r>
        <w:t xml:space="preserve">ПК 5.2. Осуществлять контроль качества выполняемой работы; участвовать в оценке </w:t>
      </w:r>
      <w:r>
        <w:lastRenderedPageBreak/>
        <w:t>экономической эффективности производственной деятельности; обеспечивать технику безопасности в производственном процессе.</w:t>
      </w:r>
    </w:p>
    <w:p w:rsidR="00B22EC0" w:rsidRDefault="00B22EC0">
      <w:pPr>
        <w:pStyle w:val="ConsPlusNormal"/>
        <w:ind w:firstLine="540"/>
        <w:jc w:val="both"/>
      </w:pPr>
      <w:r>
        <w:t>ПК 5.3. Обеспечивать соблюдение законодательства в области внутреннего водного и морского транспорта, использования и охраны водных ресурсов, окружающей среды, недропользования.</w:t>
      </w:r>
    </w:p>
    <w:p w:rsidR="00B22EC0" w:rsidRDefault="00B22EC0">
      <w:pPr>
        <w:pStyle w:val="ConsPlusNormal"/>
        <w:ind w:firstLine="540"/>
        <w:jc w:val="both"/>
      </w:pPr>
      <w:r>
        <w:t>ПК 5.4. Обеспечивать технику безопасности, разрабатывать практические мероприятия, направленные на улучшение организации работы экипажа судна.</w:t>
      </w:r>
    </w:p>
    <w:p w:rsidR="00B22EC0" w:rsidRDefault="00B22EC0">
      <w:pPr>
        <w:pStyle w:val="ConsPlusNormal"/>
        <w:ind w:firstLine="540"/>
        <w:jc w:val="both"/>
      </w:pPr>
      <w:r>
        <w:t>ПК 5.5. Осуществлять административное и техническое руководство деятельностью экипажа судна.</w:t>
      </w:r>
    </w:p>
    <w:p w:rsidR="00B22EC0" w:rsidRDefault="00B22EC0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B22EC0" w:rsidRDefault="00B22EC0">
      <w:pPr>
        <w:pStyle w:val="ConsPlusNormal"/>
        <w:jc w:val="center"/>
      </w:pPr>
      <w:r>
        <w:t>СПЕЦИАЛИСТОВ СРЕДНЕГО ЗВЕНА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B22EC0" w:rsidRDefault="00B22EC0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B22EC0" w:rsidRDefault="00B22EC0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B22EC0" w:rsidRDefault="00B22EC0">
      <w:pPr>
        <w:pStyle w:val="ConsPlusNormal"/>
        <w:ind w:firstLine="540"/>
        <w:jc w:val="both"/>
      </w:pPr>
      <w:r>
        <w:t>профессионального;</w:t>
      </w:r>
    </w:p>
    <w:p w:rsidR="00B22EC0" w:rsidRDefault="00B22EC0">
      <w:pPr>
        <w:pStyle w:val="ConsPlusNormal"/>
        <w:ind w:firstLine="540"/>
        <w:jc w:val="both"/>
      </w:pPr>
      <w:r>
        <w:t>и разделов:</w:t>
      </w:r>
    </w:p>
    <w:p w:rsidR="00B22EC0" w:rsidRDefault="00B22EC0">
      <w:pPr>
        <w:pStyle w:val="ConsPlusNormal"/>
        <w:ind w:firstLine="540"/>
        <w:jc w:val="both"/>
      </w:pPr>
      <w:r>
        <w:t>учебная практика;</w:t>
      </w:r>
    </w:p>
    <w:p w:rsidR="00B22EC0" w:rsidRDefault="00B22EC0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B22EC0" w:rsidRDefault="00B22EC0">
      <w:pPr>
        <w:pStyle w:val="ConsPlusNormal"/>
        <w:ind w:firstLine="540"/>
        <w:jc w:val="both"/>
      </w:pPr>
      <w:r>
        <w:t xml:space="preserve">абзац исключен. - </w:t>
      </w:r>
      <w:hyperlink r:id="rId11" w:history="1">
        <w:r>
          <w:rPr>
            <w:color w:val="0000FF"/>
          </w:rPr>
          <w:t>Приказ</w:t>
        </w:r>
      </w:hyperlink>
      <w:r>
        <w:t xml:space="preserve"> Минобрнауки России от 14.09.2016 N 1193;</w:t>
      </w:r>
    </w:p>
    <w:p w:rsidR="00B22EC0" w:rsidRDefault="00B22EC0">
      <w:pPr>
        <w:pStyle w:val="ConsPlusNormal"/>
        <w:ind w:firstLine="540"/>
        <w:jc w:val="both"/>
      </w:pPr>
      <w:r>
        <w:t>промежуточная аттестация;</w:t>
      </w:r>
    </w:p>
    <w:p w:rsidR="00B22EC0" w:rsidRDefault="00B22EC0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B22EC0" w:rsidRDefault="00B22EC0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B22EC0" w:rsidRDefault="00B22EC0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B22EC0" w:rsidRDefault="00B22EC0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B22EC0" w:rsidRDefault="00B22EC0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культура".</w:t>
      </w:r>
    </w:p>
    <w:p w:rsidR="00B22EC0" w:rsidRDefault="00B22EC0">
      <w:pPr>
        <w:pStyle w:val="ConsPlusNormal"/>
        <w:ind w:firstLine="540"/>
        <w:jc w:val="both"/>
      </w:pPr>
      <w:r>
        <w:t>Обязательная часть профессионального учебного цикла ППССЗ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B22EC0" w:rsidRDefault="00B22EC0">
      <w:pPr>
        <w:pStyle w:val="ConsPlusNormal"/>
        <w:ind w:firstLine="540"/>
        <w:jc w:val="both"/>
      </w:pPr>
      <w:r>
        <w:t>Дисциплина "Физическая культура" реализуется в порядке, установленном образовательной организацией.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B22EC0" w:rsidRDefault="00B22EC0">
      <w:pPr>
        <w:pStyle w:val="ConsPlusNormal"/>
        <w:jc w:val="both"/>
      </w:pPr>
      <w:r>
        <w:t xml:space="preserve">(абзац введен </w:t>
      </w:r>
      <w:hyperlink r:id="rId12" w:history="1">
        <w:r>
          <w:rPr>
            <w:color w:val="0000FF"/>
          </w:rPr>
          <w:t>Приказом</w:t>
        </w:r>
      </w:hyperlink>
      <w:r>
        <w:t xml:space="preserve"> Минобрнауки России от 14.09.2016 N 1193)</w:t>
      </w:r>
    </w:p>
    <w:p w:rsidR="00B22EC0" w:rsidRDefault="00B22EC0">
      <w:pPr>
        <w:pStyle w:val="ConsPlusNormal"/>
        <w:ind w:firstLine="540"/>
        <w:jc w:val="both"/>
      </w:pPr>
      <w:r>
        <w:t xml:space="preserve">6.4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</w:t>
      </w:r>
      <w:r>
        <w:lastRenderedPageBreak/>
        <w:t>соответствует 36 академическим часам.</w:t>
      </w:r>
    </w:p>
    <w:p w:rsidR="00B22EC0" w:rsidRDefault="00B22EC0">
      <w:pPr>
        <w:pStyle w:val="ConsPlusNormal"/>
        <w:jc w:val="both"/>
      </w:pPr>
    </w:p>
    <w:p w:rsidR="00B22EC0" w:rsidRDefault="00B22EC0">
      <w:pPr>
        <w:sectPr w:rsidR="00B22EC0">
          <w:pgSz w:w="11905" w:h="16838"/>
          <w:pgMar w:top="1134" w:right="850" w:bottom="1134" w:left="1701" w:header="0" w:footer="0" w:gutter="0"/>
          <w:cols w:space="720"/>
        </w:sectPr>
      </w:pPr>
    </w:p>
    <w:p w:rsidR="00B22EC0" w:rsidRDefault="00B22EC0">
      <w:pPr>
        <w:pStyle w:val="ConsPlusNormal"/>
        <w:jc w:val="right"/>
        <w:outlineLvl w:val="2"/>
      </w:pPr>
      <w:r>
        <w:lastRenderedPageBreak/>
        <w:t>Таблица 2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B22EC0" w:rsidRDefault="00B22EC0">
      <w:pPr>
        <w:pStyle w:val="ConsPlusNormal"/>
        <w:jc w:val="center"/>
      </w:pPr>
      <w:r>
        <w:t>базовой подготовки</w:t>
      </w:r>
    </w:p>
    <w:p w:rsidR="00B22EC0" w:rsidRDefault="00B22EC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0"/>
        <w:gridCol w:w="4783"/>
        <w:gridCol w:w="1610"/>
        <w:gridCol w:w="1527"/>
        <w:gridCol w:w="2658"/>
        <w:gridCol w:w="1650"/>
      </w:tblGrid>
      <w:tr w:rsidR="00B22EC0">
        <w:tc>
          <w:tcPr>
            <w:tcW w:w="1380" w:type="dxa"/>
          </w:tcPr>
          <w:p w:rsidR="00B22EC0" w:rsidRDefault="00B22EC0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  <w:jc w:val="center"/>
            </w:pPr>
            <w:r>
              <w:t>Всего максимальной учебной нагрузки обучающегося</w:t>
            </w:r>
          </w:p>
          <w:p w:rsidR="00B22EC0" w:rsidRDefault="00B22EC0">
            <w:pPr>
              <w:pStyle w:val="ConsPlusNormal"/>
              <w:jc w:val="center"/>
            </w:pPr>
            <w:r>
              <w:t>(час./нед.)</w:t>
            </w:r>
          </w:p>
        </w:tc>
        <w:tc>
          <w:tcPr>
            <w:tcW w:w="1527" w:type="dxa"/>
          </w:tcPr>
          <w:p w:rsidR="00B22EC0" w:rsidRDefault="00B22EC0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658" w:type="dxa"/>
          </w:tcPr>
          <w:p w:rsidR="00B22EC0" w:rsidRDefault="00B22EC0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B22EC0">
        <w:tc>
          <w:tcPr>
            <w:tcW w:w="138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1527" w:type="dxa"/>
          </w:tcPr>
          <w:p w:rsidR="00B22EC0" w:rsidRDefault="00B22EC0">
            <w:pPr>
              <w:pStyle w:val="ConsPlusNormal"/>
              <w:jc w:val="center"/>
            </w:pPr>
            <w:r>
              <w:t>2016</w:t>
            </w: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</w:p>
        </w:tc>
      </w:tr>
      <w:tr w:rsidR="00B22EC0">
        <w:tc>
          <w:tcPr>
            <w:tcW w:w="1380" w:type="dxa"/>
            <w:vMerge w:val="restart"/>
          </w:tcPr>
          <w:p w:rsidR="00B22EC0" w:rsidRDefault="00B22EC0">
            <w:pPr>
              <w:pStyle w:val="ConsPlusNormal"/>
            </w:pPr>
            <w:r>
              <w:t>ОГСЭ.00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Общий гуманитарный и социально- экономический учебный цикл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  <w:jc w:val="center"/>
            </w:pPr>
            <w:r>
              <w:t>624</w:t>
            </w:r>
          </w:p>
        </w:tc>
        <w:tc>
          <w:tcPr>
            <w:tcW w:w="1527" w:type="dxa"/>
          </w:tcPr>
          <w:p w:rsidR="00B22EC0" w:rsidRDefault="00B22EC0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основные категории и понятия философии;</w:t>
            </w:r>
          </w:p>
          <w:p w:rsidR="00B22EC0" w:rsidRDefault="00B22EC0">
            <w:pPr>
              <w:pStyle w:val="ConsPlusNormal"/>
            </w:pPr>
            <w:r>
              <w:t>роль философии в жизни человека и общества;</w:t>
            </w:r>
          </w:p>
          <w:p w:rsidR="00B22EC0" w:rsidRDefault="00B22EC0">
            <w:pPr>
              <w:pStyle w:val="ConsPlusNormal"/>
            </w:pPr>
            <w:r>
              <w:t>основы философского учения о бытии;</w:t>
            </w:r>
          </w:p>
          <w:p w:rsidR="00B22EC0" w:rsidRDefault="00B22EC0">
            <w:pPr>
              <w:pStyle w:val="ConsPlusNormal"/>
            </w:pPr>
            <w:r>
              <w:t>сущность процесса познания;</w:t>
            </w:r>
          </w:p>
          <w:p w:rsidR="00B22EC0" w:rsidRDefault="00B22EC0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B22EC0" w:rsidRDefault="00B22EC0">
            <w:pPr>
              <w:pStyle w:val="ConsPlusNormal"/>
            </w:pPr>
            <w:r>
              <w:t xml:space="preserve">об условиях формирования личности, свободе и ответственности за сохранение жизни, культуры, </w:t>
            </w:r>
            <w:r>
              <w:lastRenderedPageBreak/>
              <w:t>окружающей среды;</w:t>
            </w:r>
          </w:p>
          <w:p w:rsidR="00B22EC0" w:rsidRDefault="00B22EC0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B22EC0" w:rsidRDefault="00B22EC0">
            <w:pPr>
              <w:pStyle w:val="ConsPlusNormal"/>
            </w:pPr>
            <w:r>
              <w:t>выявлять взаимосвязь отечественных, региональных, мировых социально- экономических, политических и культурных проблем;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B22EC0" w:rsidRDefault="00B22EC0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B22EC0" w:rsidRDefault="00B22EC0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B22EC0" w:rsidRDefault="00B22EC0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B22EC0" w:rsidRDefault="00B22EC0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B22EC0" w:rsidRDefault="00B22EC0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значения;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ОГСЭ.02. История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 xml:space="preserve">общаться (устно и письменно) на иностранном </w:t>
            </w:r>
            <w:r>
              <w:lastRenderedPageBreak/>
              <w:t>языке на профессиональные и повседневные темы;</w:t>
            </w:r>
          </w:p>
          <w:p w:rsidR="00B22EC0" w:rsidRDefault="00B22EC0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B22EC0" w:rsidRDefault="00B22EC0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1.1, 1.3, 4.1</w:t>
            </w: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B22EC0" w:rsidRDefault="00B22EC0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27" w:type="dxa"/>
          </w:tcPr>
          <w:p w:rsidR="00B22EC0" w:rsidRDefault="00B22EC0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ОГСЭ.04.</w:t>
            </w:r>
          </w:p>
          <w:p w:rsidR="00B22EC0" w:rsidRDefault="00B22EC0">
            <w:pPr>
              <w:pStyle w:val="ConsPlusNormal"/>
            </w:pPr>
            <w:r>
              <w:t>Физическая</w:t>
            </w:r>
          </w:p>
          <w:p w:rsidR="00B22EC0" w:rsidRDefault="00B22EC0">
            <w:pPr>
              <w:pStyle w:val="ConsPlusNormal"/>
            </w:pPr>
            <w:r>
              <w:t>культура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2, 3, 6, 7</w:t>
            </w:r>
          </w:p>
        </w:tc>
      </w:tr>
      <w:tr w:rsidR="00B22EC0">
        <w:tc>
          <w:tcPr>
            <w:tcW w:w="1380" w:type="dxa"/>
            <w:vMerge w:val="restart"/>
          </w:tcPr>
          <w:p w:rsidR="00B22EC0" w:rsidRDefault="00B22EC0">
            <w:pPr>
              <w:pStyle w:val="ConsPlusNormal"/>
            </w:pPr>
            <w:r>
              <w:t>ЕН.00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527" w:type="dxa"/>
          </w:tcPr>
          <w:p w:rsidR="00B22EC0" w:rsidRDefault="00B22EC0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 xml:space="preserve">значение математики в профессиональной деятельности и при освоении основной </w:t>
            </w:r>
            <w:r>
              <w:lastRenderedPageBreak/>
              <w:t>профессиональной образовательной программы;</w:t>
            </w:r>
          </w:p>
          <w:p w:rsidR="00B22EC0" w:rsidRDefault="00B22EC0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B22EC0" w:rsidRDefault="00B22EC0">
            <w:pPr>
              <w:pStyle w:val="ConsPlusNormal"/>
            </w:pPr>
            <w:r>
              <w:t>основные понятия и методы математического анализа, дискретной математики, линейной алгебры, теории комплексных чисел, теории вероятностей и математической статистики;</w:t>
            </w:r>
          </w:p>
          <w:p w:rsidR="00B22EC0" w:rsidRDefault="00B22EC0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ЕН.01. Математика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1.1 - 1.3,</w:t>
            </w:r>
          </w:p>
          <w:p w:rsidR="00B22EC0" w:rsidRDefault="00B22EC0">
            <w:pPr>
              <w:pStyle w:val="ConsPlusNormal"/>
            </w:pPr>
            <w:r>
              <w:t>2.1 - 2.3,</w:t>
            </w:r>
          </w:p>
          <w:p w:rsidR="00B22EC0" w:rsidRDefault="00B22EC0">
            <w:pPr>
              <w:pStyle w:val="ConsPlusNormal"/>
            </w:pPr>
            <w:r>
              <w:t>3.1 - 3.4, 5.2</w:t>
            </w: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применять базовые системные программные продукты и пакеты прикладных программ;</w:t>
            </w:r>
          </w:p>
          <w:p w:rsidR="00B22EC0" w:rsidRDefault="00B22EC0">
            <w:pPr>
              <w:pStyle w:val="ConsPlusNormal"/>
            </w:pPr>
            <w:r>
              <w:t>использовать изученные прикладные программные средства;</w:t>
            </w:r>
          </w:p>
          <w:p w:rsidR="00B22EC0" w:rsidRDefault="00B22EC0">
            <w:pPr>
              <w:pStyle w:val="ConsPlusNormal"/>
            </w:pPr>
            <w:r>
              <w:t>разбираться в основных понятиях автоматизированной обработки информации;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общий состав и структуру персональных электронно-вычислительных машин (далее - ЭВМ) и вычислительных систем;</w:t>
            </w:r>
          </w:p>
          <w:p w:rsidR="00B22EC0" w:rsidRDefault="00B22EC0">
            <w:pPr>
              <w:pStyle w:val="ConsPlusNormal"/>
            </w:pPr>
            <w:r>
              <w:t>об основных этапах решения задач с помощью ЭВМ, методах и средствах сбора, обработки, хранения, передачи и накопления информации;</w:t>
            </w:r>
          </w:p>
          <w:p w:rsidR="00B22EC0" w:rsidRDefault="00B22EC0">
            <w:pPr>
              <w:pStyle w:val="ConsPlusNormal"/>
            </w:pPr>
            <w:r>
              <w:t>о программном и аппаратном обеспечении вычислительной техники, о компьютерных сетях и сетевых технологиях обработки информации, о методах защиты информации;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ЕН.02. Информатика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1.1 - 1.4,</w:t>
            </w:r>
          </w:p>
          <w:p w:rsidR="00B22EC0" w:rsidRDefault="00B22EC0">
            <w:pPr>
              <w:pStyle w:val="ConsPlusNormal"/>
            </w:pPr>
            <w:r>
              <w:t>2.1 - 2.3,</w:t>
            </w:r>
          </w:p>
          <w:p w:rsidR="00B22EC0" w:rsidRDefault="00B22EC0">
            <w:pPr>
              <w:pStyle w:val="ConsPlusNormal"/>
            </w:pPr>
            <w:r>
              <w:t>3.1 - 3.4,</w:t>
            </w:r>
          </w:p>
          <w:p w:rsidR="00B22EC0" w:rsidRDefault="00B22EC0">
            <w:pPr>
              <w:pStyle w:val="ConsPlusNormal"/>
            </w:pPr>
            <w:r>
              <w:t>4.1 - 4.5</w:t>
            </w: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B22EC0" w:rsidRDefault="00B22EC0">
            <w:pPr>
              <w:pStyle w:val="ConsPlusNormal"/>
            </w:pPr>
            <w:r>
              <w:lastRenderedPageBreak/>
              <w:t>соблюдать регламенты по экологической безопасности в профессиональной деятельности;</w:t>
            </w:r>
          </w:p>
          <w:p w:rsidR="00B22EC0" w:rsidRDefault="00B22EC0">
            <w:pPr>
              <w:pStyle w:val="ConsPlusNormal"/>
            </w:pPr>
            <w:r>
              <w:t>осуществлять процедуры по борьбе с загрязнением окружающей среды;</w:t>
            </w:r>
          </w:p>
          <w:p w:rsidR="00B22EC0" w:rsidRDefault="00B22EC0">
            <w:pPr>
              <w:pStyle w:val="ConsPlusNormal"/>
            </w:pPr>
            <w:r>
              <w:t>использовать оборудование, предназначенное для борьбы с загрязнением окружающей среды;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о взаимосвязи организмов и среды обитания;</w:t>
            </w:r>
          </w:p>
          <w:p w:rsidR="00B22EC0" w:rsidRDefault="00B22EC0">
            <w:pPr>
              <w:pStyle w:val="ConsPlusNormal"/>
            </w:pPr>
            <w:r>
              <w:t>об условиях устойчивого состояния экосистем и возможных причинах возникновения экологического кризиса;</w:t>
            </w:r>
          </w:p>
          <w:p w:rsidR="00B22EC0" w:rsidRDefault="00B22EC0">
            <w:pPr>
              <w:pStyle w:val="ConsPlusNormal"/>
            </w:pPr>
            <w:r>
              <w:t>о природных ресурсах России и мониторинге окружающей среды;</w:t>
            </w:r>
          </w:p>
          <w:p w:rsidR="00B22EC0" w:rsidRDefault="00B22EC0">
            <w:pPr>
              <w:pStyle w:val="ConsPlusNormal"/>
            </w:pPr>
            <w:r>
              <w:t>об экологических принципах рационального природопользования;</w:t>
            </w:r>
          </w:p>
          <w:p w:rsidR="00B22EC0" w:rsidRDefault="00B22EC0">
            <w:pPr>
              <w:pStyle w:val="ConsPlusNormal"/>
            </w:pPr>
            <w:r>
              <w:t>основные источники техногенного воздействия на окружающую среду;</w:t>
            </w:r>
          </w:p>
          <w:p w:rsidR="00B22EC0" w:rsidRDefault="00B22EC0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B22EC0" w:rsidRDefault="00B22EC0">
            <w:pPr>
              <w:pStyle w:val="ConsPlusNormal"/>
            </w:pPr>
            <w:r>
              <w:t>о требованиях международных конвенций по предотвращению загрязнения окружающей среды судами;</w:t>
            </w:r>
          </w:p>
          <w:p w:rsidR="00B22EC0" w:rsidRDefault="00B22EC0">
            <w:pPr>
              <w:pStyle w:val="ConsPlusNormal"/>
            </w:pPr>
            <w:r>
              <w:t>меры предосторожности, которые необходимо предпринимать для предотвращения загрязнения морской и речной окружающей среды.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ЕН.03. Экологические основы природопользования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1.1 - 1.4,</w:t>
            </w:r>
          </w:p>
          <w:p w:rsidR="00B22EC0" w:rsidRDefault="00B22EC0">
            <w:pPr>
              <w:pStyle w:val="ConsPlusNormal"/>
            </w:pPr>
            <w:r>
              <w:t>2.1 - 2.3,</w:t>
            </w:r>
          </w:p>
          <w:p w:rsidR="00B22EC0" w:rsidRDefault="00B22EC0">
            <w:pPr>
              <w:pStyle w:val="ConsPlusNormal"/>
            </w:pPr>
            <w:r>
              <w:lastRenderedPageBreak/>
              <w:t>3.1 - 3.4</w:t>
            </w:r>
          </w:p>
          <w:p w:rsidR="00B22EC0" w:rsidRDefault="00B22EC0">
            <w:pPr>
              <w:pStyle w:val="ConsPlusNormal"/>
            </w:pPr>
            <w:r>
              <w:t>4.7, 5.3</w:t>
            </w:r>
          </w:p>
        </w:tc>
      </w:tr>
      <w:tr w:rsidR="00B22EC0">
        <w:tc>
          <w:tcPr>
            <w:tcW w:w="1380" w:type="dxa"/>
          </w:tcPr>
          <w:p w:rsidR="00B22EC0" w:rsidRDefault="00B22EC0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  <w:jc w:val="center"/>
            </w:pPr>
            <w:r>
              <w:t>2190</w:t>
            </w:r>
          </w:p>
        </w:tc>
        <w:tc>
          <w:tcPr>
            <w:tcW w:w="1527" w:type="dxa"/>
          </w:tcPr>
          <w:p w:rsidR="00B22EC0" w:rsidRDefault="00B22EC0">
            <w:pPr>
              <w:pStyle w:val="ConsPlusNormal"/>
              <w:jc w:val="center"/>
            </w:pPr>
            <w:r>
              <w:t>1460</w:t>
            </w: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</w:p>
        </w:tc>
      </w:tr>
      <w:tr w:rsidR="00B22EC0">
        <w:tc>
          <w:tcPr>
            <w:tcW w:w="1380" w:type="dxa"/>
            <w:vMerge w:val="restart"/>
          </w:tcPr>
          <w:p w:rsidR="00B22EC0" w:rsidRDefault="00B22EC0">
            <w:pPr>
              <w:pStyle w:val="ConsPlusNormal"/>
            </w:pPr>
            <w:r>
              <w:t>ОП.00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1527" w:type="dxa"/>
          </w:tcPr>
          <w:p w:rsidR="00B22EC0" w:rsidRDefault="00B22EC0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 xml:space="preserve">В результате изучения обязательной части </w:t>
            </w:r>
            <w:r>
              <w:lastRenderedPageBreak/>
              <w:t>учебного цикла обучающийся по общепрофессиональным дисциплинам должен:</w:t>
            </w:r>
          </w:p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читать конструкторскую и технологическую документацию по профилю специальности;</w:t>
            </w:r>
          </w:p>
          <w:p w:rsidR="00B22EC0" w:rsidRDefault="00B22EC0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B22EC0" w:rsidRDefault="00B22EC0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B22EC0" w:rsidRDefault="00B22EC0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B22EC0" w:rsidRDefault="00B22EC0">
            <w:pPr>
              <w:pStyle w:val="ConsPlusNormal"/>
            </w:pPr>
            <w:r>
              <w:t>оформлять проектно-конструкторскую, технологическую и другую техническую документацию в соответствии с действующими нормативными правовыми актами;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правила разработки конструкторской и технологической документации;</w:t>
            </w:r>
          </w:p>
          <w:p w:rsidR="00B22EC0" w:rsidRDefault="00B22EC0">
            <w:pPr>
              <w:pStyle w:val="ConsPlusNormal"/>
            </w:pPr>
            <w:r>
              <w:t>способы графического представления объектов, пространственных образов, технологического оборудования и схем;</w:t>
            </w:r>
          </w:p>
          <w:p w:rsidR="00B22EC0" w:rsidRDefault="00B22EC0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B22EC0" w:rsidRDefault="00B22EC0">
            <w:pPr>
              <w:pStyle w:val="ConsPlusNormal"/>
            </w:pPr>
            <w:r>
              <w:t>требования государственных стандартов Единой системы конструкторской документации и Единой системы технологической документации;</w:t>
            </w:r>
          </w:p>
          <w:p w:rsidR="00B22EC0" w:rsidRDefault="00B22EC0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B22EC0" w:rsidRDefault="00B22EC0">
            <w:pPr>
              <w:pStyle w:val="ConsPlusNormal"/>
            </w:pPr>
            <w:r>
              <w:lastRenderedPageBreak/>
              <w:t>технику и принципы нанесения размеров;</w:t>
            </w:r>
          </w:p>
          <w:p w:rsidR="00B22EC0" w:rsidRDefault="00B22EC0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B22EC0" w:rsidRDefault="00B22EC0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 xml:space="preserve">ОП.01. Инженерная </w:t>
            </w:r>
            <w:r>
              <w:lastRenderedPageBreak/>
              <w:t>графика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lastRenderedPageBreak/>
              <w:t>ОК 1 - 10</w:t>
            </w:r>
          </w:p>
          <w:p w:rsidR="00B22EC0" w:rsidRDefault="00B22EC0">
            <w:pPr>
              <w:pStyle w:val="ConsPlusNormal"/>
            </w:pPr>
            <w:r>
              <w:lastRenderedPageBreak/>
              <w:t>ПК 1.1 - 1.4,</w:t>
            </w:r>
          </w:p>
          <w:p w:rsidR="00B22EC0" w:rsidRDefault="00B22EC0">
            <w:pPr>
              <w:pStyle w:val="ConsPlusNormal"/>
            </w:pPr>
            <w:r>
              <w:t>3.1 - 3.4</w:t>
            </w: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применять основные аксиомы теоретической механики, кинематики движения точек и твердых тел, динамику преобразования энергии в механическую работу, законы трения и преобразования количества движения;</w:t>
            </w:r>
          </w:p>
          <w:p w:rsidR="00B22EC0" w:rsidRDefault="00B22EC0">
            <w:pPr>
              <w:pStyle w:val="ConsPlusNormal"/>
            </w:pPr>
            <w:r>
              <w:t>читать кинематические схемы;</w:t>
            </w:r>
          </w:p>
          <w:p w:rsidR="00B22EC0" w:rsidRDefault="00B22EC0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B22EC0" w:rsidRDefault="00B22EC0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B22EC0" w:rsidRDefault="00B22EC0">
            <w:pPr>
              <w:pStyle w:val="ConsPlusNormal"/>
            </w:pPr>
            <w:r>
              <w:t>определять передаточное отношение;</w:t>
            </w:r>
          </w:p>
          <w:p w:rsidR="00B22EC0" w:rsidRDefault="00B22EC0">
            <w:pPr>
              <w:pStyle w:val="ConsPlusNormal"/>
            </w:pPr>
            <w:r>
              <w:t>составлять принципиальные схемы гидравлических систем;</w:t>
            </w:r>
          </w:p>
          <w:p w:rsidR="00B22EC0" w:rsidRDefault="00B22EC0">
            <w:pPr>
              <w:pStyle w:val="ConsPlusNormal"/>
            </w:pPr>
            <w:r>
              <w:t>производить расчеты по определению параметров работы гидросистемы;</w:t>
            </w:r>
          </w:p>
          <w:p w:rsidR="00B22EC0" w:rsidRDefault="00B22EC0">
            <w:pPr>
              <w:pStyle w:val="ConsPlusNormal"/>
            </w:pPr>
            <w:r>
              <w:t>производить расчет трубопровода и параметров истечения;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B22EC0" w:rsidRDefault="00B22EC0">
            <w:pPr>
              <w:pStyle w:val="ConsPlusNormal"/>
            </w:pPr>
            <w:r>
              <w:t>типы кинематических пар;</w:t>
            </w:r>
          </w:p>
          <w:p w:rsidR="00B22EC0" w:rsidRDefault="00B22EC0">
            <w:pPr>
              <w:pStyle w:val="ConsPlusNormal"/>
            </w:pPr>
            <w:r>
              <w:t>типы соединений деталей и машин;</w:t>
            </w:r>
          </w:p>
          <w:p w:rsidR="00B22EC0" w:rsidRDefault="00B22EC0">
            <w:pPr>
              <w:pStyle w:val="ConsPlusNormal"/>
            </w:pPr>
            <w:r>
              <w:t>основные сборочные единицы и детали;</w:t>
            </w:r>
          </w:p>
          <w:p w:rsidR="00B22EC0" w:rsidRDefault="00B22EC0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B22EC0" w:rsidRDefault="00B22EC0">
            <w:pPr>
              <w:pStyle w:val="ConsPlusNormal"/>
            </w:pPr>
            <w:r>
              <w:t>принцип взаимозаменяемости;</w:t>
            </w:r>
          </w:p>
          <w:p w:rsidR="00B22EC0" w:rsidRDefault="00B22EC0">
            <w:pPr>
              <w:pStyle w:val="ConsPlusNormal"/>
            </w:pPr>
            <w:r>
              <w:t xml:space="preserve">виды движений и преобразующие движения </w:t>
            </w:r>
            <w:r>
              <w:lastRenderedPageBreak/>
              <w:t>механизмы;</w:t>
            </w:r>
          </w:p>
          <w:p w:rsidR="00B22EC0" w:rsidRDefault="00B22EC0">
            <w:pPr>
              <w:pStyle w:val="ConsPlusNormal"/>
            </w:pPr>
            <w:r>
              <w:t>виды передач; их устройство, назначение, преимущества и недостатки, условные обозначения на схемах;</w:t>
            </w:r>
          </w:p>
          <w:p w:rsidR="00B22EC0" w:rsidRDefault="00B22EC0">
            <w:pPr>
              <w:pStyle w:val="ConsPlusNormal"/>
            </w:pPr>
            <w:r>
              <w:t>передаточное отношение и число;</w:t>
            </w:r>
          </w:p>
          <w:p w:rsidR="00B22EC0" w:rsidRDefault="00B22EC0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  <w:p w:rsidR="00B22EC0" w:rsidRDefault="00B22EC0">
            <w:pPr>
              <w:pStyle w:val="ConsPlusNormal"/>
            </w:pPr>
            <w:r>
              <w:t>основы гидростатики:</w:t>
            </w:r>
          </w:p>
          <w:p w:rsidR="00B22EC0" w:rsidRDefault="00B22EC0">
            <w:pPr>
              <w:pStyle w:val="ConsPlusNormal"/>
            </w:pPr>
            <w:r>
              <w:t>физические свойства жидкостей;</w:t>
            </w:r>
          </w:p>
          <w:p w:rsidR="00B22EC0" w:rsidRDefault="00B22EC0">
            <w:pPr>
              <w:pStyle w:val="ConsPlusNormal"/>
            </w:pPr>
            <w:r>
              <w:t>понятие о давлении, напоре;</w:t>
            </w:r>
          </w:p>
          <w:p w:rsidR="00B22EC0" w:rsidRDefault="00B22EC0">
            <w:pPr>
              <w:pStyle w:val="ConsPlusNormal"/>
            </w:pPr>
            <w:r>
              <w:t>законы Паскаля, Архимеда;</w:t>
            </w:r>
          </w:p>
          <w:p w:rsidR="00B22EC0" w:rsidRDefault="00B22EC0">
            <w:pPr>
              <w:pStyle w:val="ConsPlusNormal"/>
            </w:pPr>
            <w:r>
              <w:t>графоаналитическое определение сил давления;</w:t>
            </w:r>
          </w:p>
          <w:p w:rsidR="00B22EC0" w:rsidRDefault="00B22EC0">
            <w:pPr>
              <w:pStyle w:val="ConsPlusNormal"/>
            </w:pPr>
            <w:r>
              <w:t>основы понятия равновесия и остойчивости тел в жидкости;</w:t>
            </w:r>
          </w:p>
          <w:p w:rsidR="00B22EC0" w:rsidRDefault="00B22EC0">
            <w:pPr>
              <w:pStyle w:val="ConsPlusNormal"/>
            </w:pPr>
            <w:r>
              <w:t>основы гидродинамики, уравнение Бернулли;</w:t>
            </w:r>
          </w:p>
          <w:p w:rsidR="00B22EC0" w:rsidRDefault="00B22EC0">
            <w:pPr>
              <w:pStyle w:val="ConsPlusNormal"/>
            </w:pPr>
            <w:r>
              <w:t>режимы движения жидкости в трубопроводе и насадках;</w:t>
            </w:r>
          </w:p>
          <w:p w:rsidR="00B22EC0" w:rsidRDefault="00B22EC0">
            <w:pPr>
              <w:pStyle w:val="ConsPlusNormal"/>
            </w:pPr>
            <w:r>
              <w:t>физические основы функционирования гидравлических систем;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ОП.02. Механика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1.1 - 1.4,</w:t>
            </w:r>
          </w:p>
          <w:p w:rsidR="00B22EC0" w:rsidRDefault="00B22EC0">
            <w:pPr>
              <w:pStyle w:val="ConsPlusNormal"/>
            </w:pPr>
            <w:r>
              <w:t>2.1 - 2.3,</w:t>
            </w:r>
          </w:p>
          <w:p w:rsidR="00B22EC0" w:rsidRDefault="00B22EC0">
            <w:pPr>
              <w:pStyle w:val="ConsPlusNormal"/>
            </w:pPr>
            <w:r>
              <w:t>3.1 - 3.4,</w:t>
            </w:r>
          </w:p>
          <w:p w:rsidR="00B22EC0" w:rsidRDefault="00B22EC0">
            <w:pPr>
              <w:pStyle w:val="ConsPlusNormal"/>
            </w:pPr>
            <w:r>
              <w:t>4.2 - 4.6</w:t>
            </w: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B22EC0" w:rsidRDefault="00B22EC0">
            <w:pPr>
              <w:pStyle w:val="ConsPlusNormal"/>
            </w:pPr>
            <w:r>
              <w:t>читать и составлять принципиальные, электрические и монтажные схемы;</w:t>
            </w:r>
          </w:p>
          <w:p w:rsidR="00B22EC0" w:rsidRDefault="00B22EC0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B22EC0" w:rsidRDefault="00B22EC0">
            <w:pPr>
              <w:pStyle w:val="ConsPlusNormal"/>
            </w:pPr>
            <w:r>
              <w:t xml:space="preserve">пользоваться электроизмерительными приборами и приспособлениями, применять методы и приемы работы с диагностическим оборудованием, измерять необходимые характеристики и параметры электронных </w:t>
            </w:r>
            <w:r>
              <w:lastRenderedPageBreak/>
              <w:t>устройств;</w:t>
            </w:r>
          </w:p>
          <w:p w:rsidR="00B22EC0" w:rsidRDefault="00B22EC0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B22EC0" w:rsidRDefault="00B22EC0">
            <w:pPr>
              <w:pStyle w:val="ConsPlusNormal"/>
            </w:pPr>
            <w:r>
              <w:t>собирать электрические схемы;</w:t>
            </w:r>
          </w:p>
          <w:p w:rsidR="00B22EC0" w:rsidRDefault="00B22EC0">
            <w:pPr>
              <w:pStyle w:val="ConsPlusNormal"/>
            </w:pPr>
            <w:r>
              <w:t>подключать к сети и запускать аппаратуру и электродвигатели, рассчитывать по заданным условиям типовые электронные каскады;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B22EC0" w:rsidRDefault="00B22EC0">
            <w:pPr>
              <w:pStyle w:val="ConsPlusNormal"/>
            </w:pPr>
            <w:r>
              <w:t>электротехническую терминологию;</w:t>
            </w:r>
          </w:p>
          <w:p w:rsidR="00B22EC0" w:rsidRDefault="00B22EC0">
            <w:pPr>
              <w:pStyle w:val="ConsPlusNormal"/>
            </w:pPr>
            <w:r>
              <w:t>основные законы электротехники;</w:t>
            </w:r>
          </w:p>
          <w:p w:rsidR="00B22EC0" w:rsidRDefault="00B22EC0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B22EC0" w:rsidRDefault="00B22EC0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B22EC0" w:rsidRDefault="00B22EC0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B22EC0" w:rsidRDefault="00B22EC0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B22EC0" w:rsidRDefault="00B22EC0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B22EC0" w:rsidRDefault="00B22EC0">
            <w:pPr>
              <w:pStyle w:val="ConsPlusNormal"/>
            </w:pPr>
            <w:r>
              <w:t>принципы действия и устройства электрических и электронных устройств и приборов, составления электрических и электронных цепей;</w:t>
            </w:r>
          </w:p>
          <w:p w:rsidR="00B22EC0" w:rsidRDefault="00B22EC0">
            <w:pPr>
              <w:pStyle w:val="ConsPlusNormal"/>
            </w:pPr>
            <w:r>
              <w:t>правила эксплуатации электрооборудования;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ОП.03. Электроника и электротехника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1.1 - 1.3,</w:t>
            </w:r>
          </w:p>
          <w:p w:rsidR="00B22EC0" w:rsidRDefault="00B22EC0">
            <w:pPr>
              <w:pStyle w:val="ConsPlusNormal"/>
            </w:pPr>
            <w:r>
              <w:t>2.1 - 2.3,</w:t>
            </w:r>
          </w:p>
          <w:p w:rsidR="00B22EC0" w:rsidRDefault="00B22EC0">
            <w:pPr>
              <w:pStyle w:val="ConsPlusNormal"/>
            </w:pPr>
            <w:r>
              <w:t>3.1 - 3.4,</w:t>
            </w:r>
          </w:p>
          <w:p w:rsidR="00B22EC0" w:rsidRDefault="00B22EC0">
            <w:pPr>
              <w:pStyle w:val="ConsPlusNormal"/>
            </w:pPr>
            <w:r>
              <w:t>4.2 - 4.6</w:t>
            </w: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 xml:space="preserve">подбирать конструкционные материалы для судов и судового оборудования по их </w:t>
            </w:r>
            <w:r>
              <w:lastRenderedPageBreak/>
              <w:t>назначению и условиям эксплуатации;</w:t>
            </w:r>
          </w:p>
          <w:p w:rsidR="00B22EC0" w:rsidRDefault="00B22EC0">
            <w:pPr>
              <w:pStyle w:val="ConsPlusNormal"/>
            </w:pPr>
            <w:r>
              <w:t>пользоваться справочной литературой и нормативными правовыми актами;</w:t>
            </w:r>
          </w:p>
          <w:p w:rsidR="00B22EC0" w:rsidRDefault="00B22EC0">
            <w:pPr>
              <w:pStyle w:val="ConsPlusNormal"/>
            </w:pPr>
            <w:r>
              <w:t>подбирать способы и режимы обработки материалов для изготовления различных деталей;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основные виды конструкционных и сырьевых, металлических и неметаллических материалов;</w:t>
            </w:r>
          </w:p>
          <w:p w:rsidR="00B22EC0" w:rsidRDefault="00B22EC0">
            <w:pPr>
              <w:pStyle w:val="ConsPlusNormal"/>
            </w:pPr>
            <w:r>
              <w:t>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  <w:p w:rsidR="00B22EC0" w:rsidRDefault="00B22EC0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B22EC0" w:rsidRDefault="00B22EC0">
            <w:pPr>
              <w:pStyle w:val="ConsPlusNormal"/>
            </w:pPr>
            <w:r>
              <w:t>особенности строения металлов и их сплавов, закономерности процессов кристаллизации и структурообразования;</w:t>
            </w:r>
          </w:p>
          <w:p w:rsidR="00B22EC0" w:rsidRDefault="00B22EC0">
            <w:pPr>
              <w:pStyle w:val="ConsPlusNormal"/>
            </w:pPr>
            <w:r>
              <w:t>виды обработки металлов и сплавов;</w:t>
            </w:r>
          </w:p>
          <w:p w:rsidR="00B22EC0" w:rsidRDefault="00B22EC0">
            <w:pPr>
              <w:pStyle w:val="ConsPlusNormal"/>
            </w:pPr>
            <w:r>
              <w:t>сущность технологических процессов литья, сварки, обработки металлов давлением и резанием;</w:t>
            </w:r>
          </w:p>
          <w:p w:rsidR="00B22EC0" w:rsidRDefault="00B22EC0">
            <w:pPr>
              <w:pStyle w:val="ConsPlusNormal"/>
            </w:pPr>
            <w:r>
              <w:t>основы термообработки металлов;</w:t>
            </w:r>
          </w:p>
          <w:p w:rsidR="00B22EC0" w:rsidRDefault="00B22EC0">
            <w:pPr>
              <w:pStyle w:val="ConsPlusNormal"/>
            </w:pPr>
            <w:r>
              <w:t>способы защиты металлов от коррозии;</w:t>
            </w:r>
          </w:p>
          <w:p w:rsidR="00B22EC0" w:rsidRDefault="00B22EC0">
            <w:pPr>
              <w:pStyle w:val="ConsPlusNormal"/>
            </w:pPr>
            <w:r>
              <w:t>требования к качеству обработки деталей;</w:t>
            </w:r>
          </w:p>
          <w:p w:rsidR="00B22EC0" w:rsidRDefault="00B22EC0">
            <w:pPr>
              <w:pStyle w:val="ConsPlusNormal"/>
            </w:pPr>
            <w:r>
              <w:t>виды износа деталей и узлов;</w:t>
            </w:r>
          </w:p>
          <w:p w:rsidR="00B22EC0" w:rsidRDefault="00B22EC0">
            <w:pPr>
              <w:pStyle w:val="ConsPlusNormal"/>
            </w:pPr>
            <w:r>
              <w:t>особенности строения, назначения и свойства различных групп неметаллических материалов;</w:t>
            </w:r>
          </w:p>
          <w:p w:rsidR="00B22EC0" w:rsidRDefault="00B22EC0">
            <w:pPr>
              <w:pStyle w:val="ConsPlusNormal"/>
            </w:pPr>
            <w:r>
              <w:t>свойства смазочных и абразивных материалов;</w:t>
            </w:r>
          </w:p>
          <w:p w:rsidR="00B22EC0" w:rsidRDefault="00B22EC0">
            <w:pPr>
              <w:pStyle w:val="ConsPlusNormal"/>
            </w:pPr>
            <w:r>
              <w:t>классификацию и способы получения композиционных материалов;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1.1 - 1.3,</w:t>
            </w:r>
          </w:p>
          <w:p w:rsidR="00B22EC0" w:rsidRDefault="00B22EC0">
            <w:pPr>
              <w:pStyle w:val="ConsPlusNormal"/>
            </w:pPr>
            <w:r>
              <w:t>2.1,</w:t>
            </w:r>
          </w:p>
          <w:p w:rsidR="00B22EC0" w:rsidRDefault="00B22EC0">
            <w:pPr>
              <w:pStyle w:val="ConsPlusNormal"/>
            </w:pPr>
            <w:r>
              <w:lastRenderedPageBreak/>
              <w:t>3.1 - 3.3,</w:t>
            </w:r>
          </w:p>
          <w:p w:rsidR="00B22EC0" w:rsidRDefault="00B22EC0">
            <w:pPr>
              <w:pStyle w:val="ConsPlusNormal"/>
            </w:pPr>
            <w:r>
              <w:t>4.2 - 4.4</w:t>
            </w: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lastRenderedPageBreak/>
              <w:t>применять требования нормативных документов к основным видам продукции (услуг) и процессов;</w:t>
            </w:r>
          </w:p>
          <w:p w:rsidR="00B22EC0" w:rsidRDefault="00B22EC0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действующими нормативными правовыми актами;</w:t>
            </w:r>
          </w:p>
          <w:p w:rsidR="00B22EC0" w:rsidRDefault="00B22EC0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B22EC0" w:rsidRDefault="00B22EC0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основные понятия и определения метрологии и стандартизации;</w:t>
            </w:r>
          </w:p>
          <w:p w:rsidR="00B22EC0" w:rsidRDefault="00B22EC0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B22EC0" w:rsidRDefault="00B22EC0">
            <w:pPr>
              <w:pStyle w:val="ConsPlusNormal"/>
            </w:pPr>
            <w:r>
              <w:t>формы подтверждения качества;</w:t>
            </w:r>
          </w:p>
          <w:p w:rsidR="00B22EC0" w:rsidRDefault="00B22EC0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B22EC0" w:rsidRDefault="00B22EC0">
            <w:pPr>
              <w:pStyle w:val="ConsPlusNormal"/>
            </w:pPr>
            <w:r>
              <w:t>требования технических регламентов, нормативных правовых актов и технических документов и отраслевых стандартов в своей служебной деятельности;</w:t>
            </w:r>
          </w:p>
          <w:p w:rsidR="00B22EC0" w:rsidRDefault="00B22EC0">
            <w:pPr>
              <w:pStyle w:val="ConsPlusNormal"/>
            </w:pPr>
            <w:r>
              <w:t>основные методы и средства измерений физических величин при эксплуатации, обслуживании и ремонте транспортных средств и оборудования;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 xml:space="preserve">ОП.05. Метрология и </w:t>
            </w:r>
            <w:r>
              <w:lastRenderedPageBreak/>
              <w:t>стандартизация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lastRenderedPageBreak/>
              <w:t>ОК 1 -10</w:t>
            </w:r>
          </w:p>
          <w:p w:rsidR="00B22EC0" w:rsidRDefault="00B22EC0">
            <w:pPr>
              <w:pStyle w:val="ConsPlusNormal"/>
            </w:pPr>
            <w:r>
              <w:lastRenderedPageBreak/>
              <w:t>ПК 1.1 - 1.3,</w:t>
            </w:r>
          </w:p>
          <w:p w:rsidR="00B22EC0" w:rsidRDefault="00B22EC0">
            <w:pPr>
              <w:pStyle w:val="ConsPlusNormal"/>
            </w:pPr>
            <w:r>
              <w:t>2.1 - 2.4,</w:t>
            </w:r>
          </w:p>
          <w:p w:rsidR="00B22EC0" w:rsidRDefault="00B22EC0">
            <w:pPr>
              <w:pStyle w:val="ConsPlusNormal"/>
            </w:pPr>
            <w:r>
              <w:t>3.1 - 3.4,</w:t>
            </w:r>
          </w:p>
          <w:p w:rsidR="00B22EC0" w:rsidRDefault="00B22EC0">
            <w:pPr>
              <w:pStyle w:val="ConsPlusNormal"/>
            </w:pPr>
            <w:r>
              <w:t>4.1 - 4.4</w:t>
            </w: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технически грамотно эксплуатировать судно;</w:t>
            </w:r>
          </w:p>
          <w:p w:rsidR="00B22EC0" w:rsidRDefault="00B22EC0">
            <w:pPr>
              <w:pStyle w:val="ConsPlusNormal"/>
            </w:pPr>
            <w:r>
              <w:t>производить расчеты по плавучести, остойчивости, непотопляемости и ходкости судна;</w:t>
            </w:r>
          </w:p>
          <w:p w:rsidR="00B22EC0" w:rsidRDefault="00B22EC0">
            <w:pPr>
              <w:pStyle w:val="ConsPlusNormal"/>
            </w:pPr>
            <w:r>
              <w:lastRenderedPageBreak/>
              <w:t>производить расчеты по снабжению судов;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общее устройство судна:</w:t>
            </w:r>
          </w:p>
          <w:p w:rsidR="00B22EC0" w:rsidRDefault="00B22EC0">
            <w:pPr>
              <w:pStyle w:val="ConsPlusNormal"/>
            </w:pPr>
            <w:r>
              <w:t>особенности конструкции различных типов судов, сравнительные характеристики судов;</w:t>
            </w:r>
          </w:p>
          <w:p w:rsidR="00B22EC0" w:rsidRDefault="00B22EC0">
            <w:pPr>
              <w:pStyle w:val="ConsPlusNormal"/>
            </w:pPr>
            <w:r>
              <w:t>классификацию судов;</w:t>
            </w:r>
          </w:p>
          <w:p w:rsidR="00B22EC0" w:rsidRDefault="00B22EC0">
            <w:pPr>
              <w:pStyle w:val="ConsPlusNormal"/>
            </w:pPr>
            <w:r>
              <w:t>основные требования Российского речного регистра и Российского морского регистра судоходства к техническому состоянию судна и техническим средствам;</w:t>
            </w:r>
          </w:p>
          <w:p w:rsidR="00B22EC0" w:rsidRDefault="00B22EC0">
            <w:pPr>
              <w:pStyle w:val="ConsPlusNormal"/>
            </w:pPr>
            <w:r>
              <w:t>основные документы по безопасности эксплуатации судна;</w:t>
            </w:r>
          </w:p>
          <w:p w:rsidR="00B22EC0" w:rsidRDefault="00B22EC0">
            <w:pPr>
              <w:pStyle w:val="ConsPlusNormal"/>
            </w:pPr>
            <w:r>
              <w:t>устройство внутренних помещений, надстроек, вооружение и оборудование судов:</w:t>
            </w:r>
          </w:p>
          <w:p w:rsidR="00B22EC0" w:rsidRDefault="00B22EC0">
            <w:pPr>
              <w:pStyle w:val="ConsPlusNormal"/>
            </w:pPr>
            <w:r>
              <w:t>канаты, тросы, цепи и их применение на судах технического флота;</w:t>
            </w:r>
          </w:p>
          <w:p w:rsidR="00B22EC0" w:rsidRDefault="00B22EC0">
            <w:pPr>
              <w:pStyle w:val="ConsPlusNormal"/>
            </w:pPr>
            <w:r>
              <w:t>якоря (стопоры), лебедки для судов технического флота и транспортных судов;</w:t>
            </w:r>
          </w:p>
          <w:p w:rsidR="00B22EC0" w:rsidRDefault="00B22EC0">
            <w:pPr>
              <w:pStyle w:val="ConsPlusNormal"/>
            </w:pPr>
            <w:r>
              <w:t>мачты, их назначение, использование мачт (автоствор) для работы земснарядов;</w:t>
            </w:r>
          </w:p>
          <w:p w:rsidR="00B22EC0" w:rsidRDefault="00B22EC0">
            <w:pPr>
              <w:pStyle w:val="ConsPlusNormal"/>
            </w:pPr>
            <w:r>
              <w:t>средства сигнализации;</w:t>
            </w:r>
          </w:p>
          <w:p w:rsidR="00B22EC0" w:rsidRDefault="00B22EC0">
            <w:pPr>
              <w:pStyle w:val="ConsPlusNormal"/>
            </w:pPr>
            <w:r>
              <w:t>основы теории судна:</w:t>
            </w:r>
          </w:p>
          <w:p w:rsidR="00B22EC0" w:rsidRDefault="00B22EC0">
            <w:pPr>
              <w:pStyle w:val="ConsPlusNormal"/>
            </w:pPr>
            <w:r>
              <w:t>геометрию корпуса судна, плавучесть, устойчивость, непотопляемость, управляемость судов, ходкость;</w:t>
            </w:r>
          </w:p>
          <w:p w:rsidR="00B22EC0" w:rsidRDefault="00B22EC0">
            <w:pPr>
              <w:pStyle w:val="ConsPlusNormal"/>
            </w:pPr>
            <w:r>
              <w:t>судовые движители;</w:t>
            </w:r>
          </w:p>
          <w:p w:rsidR="00B22EC0" w:rsidRDefault="00B22EC0">
            <w:pPr>
              <w:pStyle w:val="ConsPlusNormal"/>
            </w:pPr>
            <w:r>
              <w:t>сопротивление среды движению судна;</w:t>
            </w:r>
          </w:p>
          <w:p w:rsidR="00B22EC0" w:rsidRDefault="00B22EC0">
            <w:pPr>
              <w:pStyle w:val="ConsPlusNormal"/>
            </w:pPr>
            <w:r>
              <w:t>оценочные характеристики сопротивления среды движению судов;</w:t>
            </w:r>
          </w:p>
          <w:p w:rsidR="00B22EC0" w:rsidRDefault="00B22EC0">
            <w:pPr>
              <w:pStyle w:val="ConsPlusNormal"/>
            </w:pPr>
            <w:r>
              <w:t>спасательные средства и их снаряжение;</w:t>
            </w:r>
          </w:p>
          <w:p w:rsidR="00B22EC0" w:rsidRDefault="00B22EC0">
            <w:pPr>
              <w:pStyle w:val="ConsPlusNormal"/>
            </w:pPr>
            <w:r>
              <w:t>аварийное оборудование и средства, правила и способы их использования;</w:t>
            </w:r>
          </w:p>
          <w:p w:rsidR="00B22EC0" w:rsidRDefault="00B22EC0">
            <w:pPr>
              <w:pStyle w:val="ConsPlusNormal"/>
            </w:pPr>
            <w:r>
              <w:t>организацию службы на судах;</w:t>
            </w:r>
          </w:p>
          <w:p w:rsidR="00B22EC0" w:rsidRDefault="00B22EC0">
            <w:pPr>
              <w:pStyle w:val="ConsPlusNormal"/>
            </w:pPr>
            <w:r>
              <w:lastRenderedPageBreak/>
              <w:t>организацию борьбы за живучесть и способы спасения людей в аварийных ситуациях на судах;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ОП.06. Теория и устройство судна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1.1 - 1.4,</w:t>
            </w:r>
          </w:p>
          <w:p w:rsidR="00B22EC0" w:rsidRDefault="00B22EC0">
            <w:pPr>
              <w:pStyle w:val="ConsPlusNormal"/>
            </w:pPr>
            <w:r>
              <w:t>2.1 - 2.3,</w:t>
            </w:r>
          </w:p>
          <w:p w:rsidR="00B22EC0" w:rsidRDefault="00B22EC0">
            <w:pPr>
              <w:pStyle w:val="ConsPlusNormal"/>
            </w:pPr>
            <w:r>
              <w:t>4.1 - 4.7</w:t>
            </w: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вычерчивать планы съемок, профили;</w:t>
            </w:r>
          </w:p>
          <w:p w:rsidR="00B22EC0" w:rsidRDefault="00B22EC0">
            <w:pPr>
              <w:pStyle w:val="ConsPlusNormal"/>
            </w:pPr>
            <w:r>
              <w:t>выполнять поверки основных геодезических инструментов;</w:t>
            </w:r>
          </w:p>
          <w:p w:rsidR="00B22EC0" w:rsidRDefault="00B22EC0">
            <w:pPr>
              <w:pStyle w:val="ConsPlusNormal"/>
            </w:pPr>
            <w:r>
              <w:t>выполнять геодезические измерения, горизонтальные и вертикальные съемки;</w:t>
            </w:r>
          </w:p>
          <w:p w:rsidR="00B22EC0" w:rsidRDefault="00B22EC0">
            <w:pPr>
              <w:pStyle w:val="ConsPlusNormal"/>
            </w:pPr>
            <w:r>
              <w:t>обрабатывать результаты геодезических измерений;</w:t>
            </w:r>
          </w:p>
          <w:p w:rsidR="00B22EC0" w:rsidRDefault="00B22EC0">
            <w:pPr>
              <w:pStyle w:val="ConsPlusNormal"/>
            </w:pPr>
            <w:r>
              <w:t>определять площади фигур различными способами;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об основных направлениях развития топографии и инженерной геодезии;</w:t>
            </w:r>
          </w:p>
          <w:p w:rsidR="00B22EC0" w:rsidRDefault="00B22EC0">
            <w:pPr>
              <w:pStyle w:val="ConsPlusNormal"/>
            </w:pPr>
            <w:r>
              <w:t>о назначении государственных геодезических сетей и методах их построения;</w:t>
            </w:r>
          </w:p>
          <w:p w:rsidR="00B22EC0" w:rsidRDefault="00B22EC0">
            <w:pPr>
              <w:pStyle w:val="ConsPlusNormal"/>
            </w:pPr>
            <w:r>
              <w:t>условные топографические знаки;</w:t>
            </w:r>
          </w:p>
          <w:p w:rsidR="00B22EC0" w:rsidRDefault="00B22EC0">
            <w:pPr>
              <w:pStyle w:val="ConsPlusNormal"/>
            </w:pPr>
            <w:r>
              <w:t>правила эксплуатации и поверки основных геодезических инструментов;</w:t>
            </w:r>
          </w:p>
          <w:p w:rsidR="00B22EC0" w:rsidRDefault="00B22EC0">
            <w:pPr>
              <w:pStyle w:val="ConsPlusNormal"/>
            </w:pPr>
            <w:r>
              <w:t>методы геодезических измерений;</w:t>
            </w:r>
          </w:p>
          <w:p w:rsidR="00B22EC0" w:rsidRDefault="00B22EC0">
            <w:pPr>
              <w:pStyle w:val="ConsPlusNormal"/>
            </w:pPr>
            <w:r>
              <w:t>основные понятия о нивелировании III и IV классов;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ОП.07. Основы геодезии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1 -10</w:t>
            </w:r>
          </w:p>
          <w:p w:rsidR="00B22EC0" w:rsidRDefault="00B22EC0">
            <w:pPr>
              <w:pStyle w:val="ConsPlusNormal"/>
            </w:pPr>
            <w:r>
              <w:t>ПК 3.1 - 3.4</w:t>
            </w:r>
          </w:p>
        </w:tc>
      </w:tr>
      <w:tr w:rsidR="00B22EC0">
        <w:tc>
          <w:tcPr>
            <w:tcW w:w="1380" w:type="dxa"/>
            <w:vMerge/>
          </w:tcPr>
          <w:p w:rsidR="00B22EC0" w:rsidRDefault="00B22EC0"/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B22EC0" w:rsidRDefault="00B22EC0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B22EC0" w:rsidRDefault="00B22EC0">
            <w:pPr>
              <w:pStyle w:val="ConsPlusNormal"/>
            </w:pPr>
            <w:r>
              <w:t xml:space="preserve">использовать средства индивидуальной и </w:t>
            </w:r>
            <w:r>
              <w:lastRenderedPageBreak/>
              <w:t>коллективной защиты от оружия массового поражения;</w:t>
            </w:r>
          </w:p>
          <w:p w:rsidR="00B22EC0" w:rsidRDefault="00B22EC0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B22EC0" w:rsidRDefault="00B22EC0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B22EC0" w:rsidRDefault="00B22EC0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B22EC0" w:rsidRDefault="00B22EC0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B22EC0" w:rsidRDefault="00B22EC0">
            <w:pPr>
              <w:pStyle w:val="ConsPlusNormal"/>
            </w:pPr>
            <w:r>
              <w:t>оказывать первую помощь пострадавшим;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B22EC0" w:rsidRDefault="00B22EC0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B22EC0" w:rsidRDefault="00B22EC0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B22EC0" w:rsidRDefault="00B22EC0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B22EC0" w:rsidRDefault="00B22EC0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B22EC0" w:rsidRDefault="00B22EC0">
            <w:pPr>
              <w:pStyle w:val="ConsPlusNormal"/>
            </w:pPr>
            <w:r>
              <w:t xml:space="preserve">меры пожарной безопасности и правила </w:t>
            </w:r>
            <w:r>
              <w:lastRenderedPageBreak/>
              <w:t>безопасного поведения при пожарах;</w:t>
            </w:r>
          </w:p>
          <w:p w:rsidR="00B22EC0" w:rsidRDefault="00B22EC0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B22EC0" w:rsidRDefault="00B22EC0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B22EC0" w:rsidRDefault="00B22EC0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B22EC0" w:rsidRDefault="00B22EC0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ОП.08.</w:t>
            </w:r>
          </w:p>
          <w:p w:rsidR="00B22EC0" w:rsidRDefault="00B22EC0">
            <w:pPr>
              <w:pStyle w:val="ConsPlusNormal"/>
            </w:pPr>
            <w:r>
              <w:t>Безопасность жизнедеятельности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1.1 - 1.4,</w:t>
            </w:r>
          </w:p>
          <w:p w:rsidR="00B22EC0" w:rsidRDefault="00B22EC0">
            <w:pPr>
              <w:pStyle w:val="ConsPlusNormal"/>
            </w:pPr>
            <w:r>
              <w:t>2.1 - 2.3,</w:t>
            </w:r>
          </w:p>
          <w:p w:rsidR="00B22EC0" w:rsidRDefault="00B22EC0">
            <w:pPr>
              <w:pStyle w:val="ConsPlusNormal"/>
            </w:pPr>
            <w:r>
              <w:t>3.1 - 3.4,</w:t>
            </w:r>
          </w:p>
          <w:p w:rsidR="00B22EC0" w:rsidRDefault="00B22EC0">
            <w:pPr>
              <w:pStyle w:val="ConsPlusNormal"/>
            </w:pPr>
            <w:r>
              <w:t>4.1 - 4.7,</w:t>
            </w:r>
          </w:p>
          <w:p w:rsidR="00B22EC0" w:rsidRDefault="00B22EC0">
            <w:pPr>
              <w:pStyle w:val="ConsPlusNormal"/>
            </w:pPr>
            <w:r>
              <w:t>5.1 - 5.5</w:t>
            </w:r>
          </w:p>
        </w:tc>
      </w:tr>
      <w:tr w:rsidR="00B22EC0">
        <w:tc>
          <w:tcPr>
            <w:tcW w:w="1380" w:type="dxa"/>
          </w:tcPr>
          <w:p w:rsidR="00B22EC0" w:rsidRDefault="00B22EC0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  <w:jc w:val="center"/>
            </w:pPr>
            <w:r>
              <w:t>1334</w:t>
            </w:r>
          </w:p>
        </w:tc>
        <w:tc>
          <w:tcPr>
            <w:tcW w:w="1527" w:type="dxa"/>
          </w:tcPr>
          <w:p w:rsidR="00B22EC0" w:rsidRDefault="00B22EC0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</w:p>
        </w:tc>
      </w:tr>
      <w:tr w:rsidR="00B22EC0">
        <w:tc>
          <w:tcPr>
            <w:tcW w:w="1380" w:type="dxa"/>
          </w:tcPr>
          <w:p w:rsidR="00B22EC0" w:rsidRDefault="00B22EC0">
            <w:pPr>
              <w:pStyle w:val="ConsPlusNormal"/>
            </w:pPr>
            <w:r>
              <w:t>ПМ.01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Эксплуатация и обслуживание судов технического флота</w:t>
            </w:r>
          </w:p>
          <w:p w:rsidR="00B22EC0" w:rsidRDefault="00B22EC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B22EC0" w:rsidRDefault="00B22EC0">
            <w:pPr>
              <w:pStyle w:val="ConsPlusNormal"/>
            </w:pPr>
            <w:r>
              <w:t>иметь практический опыт:</w:t>
            </w:r>
          </w:p>
          <w:p w:rsidR="00B22EC0" w:rsidRDefault="00B22EC0">
            <w:pPr>
              <w:pStyle w:val="ConsPlusNormal"/>
            </w:pPr>
            <w:r>
              <w:t>пользования техническими инструкциями, наставлениями и технологическими картами;</w:t>
            </w:r>
          </w:p>
          <w:p w:rsidR="00B22EC0" w:rsidRDefault="00B22EC0">
            <w:pPr>
              <w:pStyle w:val="ConsPlusNormal"/>
            </w:pPr>
            <w:r>
              <w:t>эксплуатации рабочих устройств и оборудования земснарядов;</w:t>
            </w:r>
          </w:p>
          <w:p w:rsidR="00B22EC0" w:rsidRDefault="00B22EC0">
            <w:pPr>
              <w:pStyle w:val="ConsPlusNormal"/>
            </w:pPr>
            <w:r>
              <w:t>выполнения производственных операций;</w:t>
            </w:r>
          </w:p>
          <w:p w:rsidR="00B22EC0" w:rsidRDefault="00B22EC0">
            <w:pPr>
              <w:pStyle w:val="ConsPlusNormal"/>
            </w:pPr>
            <w:r>
              <w:t>работы со средствами навигационного оборудования и светосигнальными приборами</w:t>
            </w:r>
          </w:p>
          <w:p w:rsidR="00B22EC0" w:rsidRDefault="00B22EC0">
            <w:pPr>
              <w:pStyle w:val="ConsPlusNormal"/>
            </w:pPr>
            <w:r>
              <w:t>навигационного оборудования;</w:t>
            </w:r>
          </w:p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выбирать тип дноуглубительного снаряда в зависимости от условий работы;</w:t>
            </w:r>
          </w:p>
          <w:p w:rsidR="00B22EC0" w:rsidRDefault="00B22EC0">
            <w:pPr>
              <w:pStyle w:val="ConsPlusNormal"/>
            </w:pPr>
            <w:r>
              <w:lastRenderedPageBreak/>
              <w:t>эксплуатировать рабочие устройства и оборудование земснарядов;</w:t>
            </w:r>
          </w:p>
          <w:p w:rsidR="00B22EC0" w:rsidRDefault="00B22EC0">
            <w:pPr>
              <w:pStyle w:val="ConsPlusNormal"/>
            </w:pPr>
            <w:r>
              <w:t>осуществлять монтаж и регулировку светосигнальных приборов навигационного оборудования;</w:t>
            </w:r>
          </w:p>
          <w:p w:rsidR="00B22EC0" w:rsidRDefault="00B22EC0">
            <w:pPr>
              <w:pStyle w:val="ConsPlusNormal"/>
            </w:pPr>
            <w:r>
              <w:t>выбирать светосигнальные приборы;</w:t>
            </w:r>
          </w:p>
          <w:p w:rsidR="00B22EC0" w:rsidRDefault="00B22EC0">
            <w:pPr>
              <w:pStyle w:val="ConsPlusNormal"/>
            </w:pPr>
            <w:r>
              <w:t>выбирать светоотражающие покрытия и способы нанесения на навигационное оборудование;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устройство судов технического флота различных типов;</w:t>
            </w:r>
          </w:p>
          <w:p w:rsidR="00B22EC0" w:rsidRDefault="00B22EC0">
            <w:pPr>
              <w:pStyle w:val="ConsPlusNormal"/>
            </w:pPr>
            <w:r>
              <w:t>технический надзор за судами;</w:t>
            </w:r>
          </w:p>
          <w:p w:rsidR="00B22EC0" w:rsidRDefault="00B22EC0">
            <w:pPr>
              <w:pStyle w:val="ConsPlusNormal"/>
            </w:pPr>
            <w:r>
              <w:t>правила технической эксплуатации рабочих устройств и оборудования земснарядов;</w:t>
            </w:r>
          </w:p>
          <w:p w:rsidR="00B22EC0" w:rsidRDefault="00B22EC0">
            <w:pPr>
              <w:pStyle w:val="ConsPlusNormal"/>
            </w:pPr>
            <w:r>
              <w:t>способы управления дноуглубительными и портовыми снарядами;</w:t>
            </w:r>
          </w:p>
          <w:p w:rsidR="00B22EC0" w:rsidRDefault="00B22EC0">
            <w:pPr>
              <w:pStyle w:val="ConsPlusNormal"/>
            </w:pPr>
            <w:r>
              <w:t>технологические процессы землечерпания;</w:t>
            </w:r>
          </w:p>
          <w:p w:rsidR="00B22EC0" w:rsidRDefault="00B22EC0">
            <w:pPr>
              <w:pStyle w:val="ConsPlusNormal"/>
            </w:pPr>
            <w:r>
              <w:t>методы определения оптимального режима работы грунтового насоса;</w:t>
            </w:r>
          </w:p>
          <w:p w:rsidR="00B22EC0" w:rsidRDefault="00B22EC0">
            <w:pPr>
              <w:pStyle w:val="ConsPlusNormal"/>
            </w:pPr>
            <w:r>
              <w:t>работы со средствами навигационного оборудования и светосигнальными приборами навигационного оборудования;</w:t>
            </w:r>
          </w:p>
          <w:p w:rsidR="00B22EC0" w:rsidRDefault="00B22EC0">
            <w:pPr>
              <w:pStyle w:val="ConsPlusNormal"/>
            </w:pPr>
            <w:r>
              <w:t>правила расстановки навигационных знаков на внутренних водных путях, по координатам и с помощью спутниковых навигационных систем.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МДК.01.01. Технология дноуглубления, эксплуатация судов технического флота и навигационного оборудования внутренних водных путей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1.1 - 1.4</w:t>
            </w:r>
          </w:p>
        </w:tc>
      </w:tr>
      <w:tr w:rsidR="00B22EC0">
        <w:tc>
          <w:tcPr>
            <w:tcW w:w="1380" w:type="dxa"/>
          </w:tcPr>
          <w:p w:rsidR="00B22EC0" w:rsidRDefault="00B22EC0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Эксплуатация и обслуживание судовых энергетических установок и вспомогательных механизмов</w:t>
            </w:r>
          </w:p>
          <w:p w:rsidR="00B22EC0" w:rsidRDefault="00B22EC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B22EC0" w:rsidRDefault="00B22EC0">
            <w:pPr>
              <w:pStyle w:val="ConsPlusNormal"/>
            </w:pPr>
            <w:r>
              <w:t>иметь практический опыт:</w:t>
            </w:r>
          </w:p>
          <w:p w:rsidR="00B22EC0" w:rsidRDefault="00B22EC0">
            <w:pPr>
              <w:pStyle w:val="ConsPlusNormal"/>
            </w:pPr>
            <w:r>
              <w:t>обслуживания и эксплуатации главных и вспомогательных механизмов;</w:t>
            </w:r>
          </w:p>
          <w:p w:rsidR="00B22EC0" w:rsidRDefault="00B22EC0">
            <w:pPr>
              <w:pStyle w:val="ConsPlusNormal"/>
            </w:pPr>
            <w:r>
              <w:lastRenderedPageBreak/>
              <w:t>обслуживания и эксплуатации основных видов электрооборудования земснарядов;</w:t>
            </w:r>
          </w:p>
          <w:p w:rsidR="00B22EC0" w:rsidRDefault="00B22EC0">
            <w:pPr>
              <w:pStyle w:val="ConsPlusNormal"/>
            </w:pPr>
            <w:r>
              <w:t>ведения ремонтных работ систем и устройств;</w:t>
            </w:r>
          </w:p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эксплуатировать главные и вспомогательные двигатели;</w:t>
            </w:r>
          </w:p>
          <w:p w:rsidR="00B22EC0" w:rsidRDefault="00B22EC0">
            <w:pPr>
              <w:pStyle w:val="ConsPlusNormal"/>
            </w:pPr>
            <w:r>
              <w:t>эксплуатировать судовые устройства и механизмы;</w:t>
            </w:r>
          </w:p>
          <w:p w:rsidR="00B22EC0" w:rsidRDefault="00B22EC0">
            <w:pPr>
              <w:pStyle w:val="ConsPlusNormal"/>
            </w:pPr>
            <w:r>
              <w:t>обслуживать дизельную энергетическую установку на всех режимах;</w:t>
            </w:r>
          </w:p>
          <w:p w:rsidR="00B22EC0" w:rsidRDefault="00B22EC0">
            <w:pPr>
              <w:pStyle w:val="ConsPlusNormal"/>
            </w:pPr>
            <w:r>
              <w:t>устранять неполадки в работе систем и устройств;</w:t>
            </w:r>
          </w:p>
          <w:p w:rsidR="00B22EC0" w:rsidRDefault="00B22EC0">
            <w:pPr>
              <w:pStyle w:val="ConsPlusNormal"/>
            </w:pPr>
            <w:r>
              <w:t>читать принципиальные схемы управления электродвигателями основных механизмов;</w:t>
            </w:r>
          </w:p>
          <w:p w:rsidR="00B22EC0" w:rsidRDefault="00B22EC0">
            <w:pPr>
              <w:pStyle w:val="ConsPlusNormal"/>
            </w:pPr>
            <w:r>
              <w:t>осуществлять подготовку к пуску, пуск, регулирование заданных режимов, обслуживание во время работы основных видов электрооборудования земснарядов;</w:t>
            </w:r>
          </w:p>
          <w:p w:rsidR="00B22EC0" w:rsidRDefault="00B22EC0">
            <w:pPr>
              <w:pStyle w:val="ConsPlusNormal"/>
            </w:pPr>
            <w:r>
              <w:t>безопасно проводить судовые работы;</w:t>
            </w:r>
          </w:p>
          <w:p w:rsidR="00B22EC0" w:rsidRDefault="00B22EC0">
            <w:pPr>
              <w:pStyle w:val="ConsPlusNormal"/>
            </w:pPr>
            <w:r>
              <w:t>выполнять ремонт главных и вспомогательных механизмов;</w:t>
            </w:r>
          </w:p>
          <w:p w:rsidR="00B22EC0" w:rsidRDefault="00B22EC0">
            <w:pPr>
              <w:pStyle w:val="ConsPlusNormal"/>
            </w:pPr>
            <w:r>
              <w:t>использовать основной мерительный инструмент для дефектации и контроля;</w:t>
            </w:r>
          </w:p>
          <w:p w:rsidR="00B22EC0" w:rsidRDefault="00B22EC0">
            <w:pPr>
              <w:pStyle w:val="ConsPlusNormal"/>
            </w:pPr>
            <w:r>
              <w:t>центровать валопровод по фланцам, устранять изломы и смещения;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иметь представления об ресурсо- и энергосберегающих технологиях;</w:t>
            </w:r>
          </w:p>
          <w:p w:rsidR="00B22EC0" w:rsidRDefault="00B22EC0">
            <w:pPr>
              <w:pStyle w:val="ConsPlusNormal"/>
            </w:pPr>
            <w:r>
              <w:t>конструктивные особенности дизелей, установленных на земснарядах, их классификацию и маркировку;</w:t>
            </w:r>
          </w:p>
          <w:p w:rsidR="00B22EC0" w:rsidRDefault="00B22EC0">
            <w:pPr>
              <w:pStyle w:val="ConsPlusNormal"/>
            </w:pPr>
            <w:r>
              <w:t>системы газораспределения, наддува, охлаждения, смазки, подачи топлива;</w:t>
            </w:r>
          </w:p>
          <w:p w:rsidR="00B22EC0" w:rsidRDefault="00B22EC0">
            <w:pPr>
              <w:pStyle w:val="ConsPlusNormal"/>
            </w:pPr>
            <w:r>
              <w:lastRenderedPageBreak/>
              <w:t>правила технической эксплуатации дизелей и правила Российского Речного Регистра;</w:t>
            </w:r>
          </w:p>
          <w:p w:rsidR="00B22EC0" w:rsidRDefault="00B22EC0">
            <w:pPr>
              <w:pStyle w:val="ConsPlusNormal"/>
            </w:pPr>
            <w:r>
              <w:t>правила ведения технической документации;</w:t>
            </w:r>
          </w:p>
          <w:p w:rsidR="00B22EC0" w:rsidRDefault="00B22EC0">
            <w:pPr>
              <w:pStyle w:val="ConsPlusNormal"/>
            </w:pPr>
            <w:r>
              <w:t>об основных видах износа и повреждений корпуса судна, энергетического оборудования и судовых вспомогательных механизмов;</w:t>
            </w:r>
          </w:p>
          <w:p w:rsidR="00B22EC0" w:rsidRDefault="00B22EC0">
            <w:pPr>
              <w:pStyle w:val="ConsPlusNormal"/>
            </w:pPr>
            <w:r>
              <w:t>порядок составления технической документации на судоремонт и выполнения ремонтных и монтажных работ на судне;</w:t>
            </w:r>
          </w:p>
          <w:p w:rsidR="00B22EC0" w:rsidRDefault="00B22EC0">
            <w:pPr>
              <w:pStyle w:val="ConsPlusNormal"/>
            </w:pPr>
            <w:r>
              <w:t>теоретические основы организации и технологии судоремонта;</w:t>
            </w:r>
          </w:p>
          <w:p w:rsidR="00B22EC0" w:rsidRDefault="00B22EC0">
            <w:pPr>
              <w:pStyle w:val="ConsPlusNormal"/>
            </w:pPr>
            <w:r>
              <w:t>методы дефектации при судоремонте;</w:t>
            </w:r>
          </w:p>
          <w:p w:rsidR="00B22EC0" w:rsidRDefault="00B22EC0">
            <w:pPr>
              <w:pStyle w:val="ConsPlusNormal"/>
            </w:pPr>
            <w:r>
              <w:t>методы ремонта и повышения износостойкости корпусных конструкций и деталей судовых технических средств, корпуса судна, надстроек и оборудования судна, судовых устройств, судовых систем, судового котлоагрегата двигателя;</w:t>
            </w:r>
          </w:p>
          <w:p w:rsidR="00B22EC0" w:rsidRDefault="00B22EC0">
            <w:pPr>
              <w:pStyle w:val="ConsPlusNormal"/>
            </w:pPr>
            <w:r>
              <w:t>методы сборки, монтажа и испытаний дизелей;</w:t>
            </w:r>
          </w:p>
          <w:p w:rsidR="00B22EC0" w:rsidRDefault="00B22EC0">
            <w:pPr>
              <w:pStyle w:val="ConsPlusNormal"/>
            </w:pPr>
            <w:r>
              <w:t>методы ремонта валопровода и двигателей, вспомогательных механизмов;</w:t>
            </w:r>
          </w:p>
          <w:p w:rsidR="00B22EC0" w:rsidRDefault="00B22EC0">
            <w:pPr>
              <w:pStyle w:val="ConsPlusNormal"/>
            </w:pPr>
            <w:r>
              <w:t>безопасность труда при судоремонте;</w:t>
            </w:r>
          </w:p>
          <w:p w:rsidR="00B22EC0" w:rsidRDefault="00B22EC0">
            <w:pPr>
              <w:pStyle w:val="ConsPlusNormal"/>
            </w:pPr>
            <w:r>
              <w:t>виды электрооборудования и автоматики земснарядов;</w:t>
            </w:r>
          </w:p>
          <w:p w:rsidR="00B22EC0" w:rsidRDefault="00B22EC0">
            <w:pPr>
              <w:pStyle w:val="ConsPlusNormal"/>
            </w:pPr>
            <w:r>
              <w:t>правила эксплуатации источников электроэнергии на земснарядах;</w:t>
            </w:r>
          </w:p>
          <w:p w:rsidR="00B22EC0" w:rsidRDefault="00B22EC0">
            <w:pPr>
              <w:pStyle w:val="ConsPlusNormal"/>
            </w:pPr>
            <w:r>
              <w:t>принципы работы электрооборудования в ручном и автоматическом режимах;</w:t>
            </w:r>
          </w:p>
          <w:p w:rsidR="00B22EC0" w:rsidRDefault="00B22EC0">
            <w:pPr>
              <w:pStyle w:val="ConsPlusNormal"/>
            </w:pPr>
            <w:r>
              <w:t>порядок составления технической документации на судоремонт и выполнения ремонтных и монтажных работ на судне.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МДК.02.01. Устройство и эксплуатация судовых энергетических установок и судового оборудования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2.1 - 2.3</w:t>
            </w:r>
          </w:p>
        </w:tc>
      </w:tr>
      <w:tr w:rsidR="00B22EC0">
        <w:tc>
          <w:tcPr>
            <w:tcW w:w="1380" w:type="dxa"/>
          </w:tcPr>
          <w:p w:rsidR="00B22EC0" w:rsidRDefault="00B22EC0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Проектно-изыскательные работы на внутренних водных путях</w:t>
            </w:r>
          </w:p>
          <w:p w:rsidR="00B22EC0" w:rsidRDefault="00B22EC0">
            <w:pPr>
              <w:pStyle w:val="ConsPlusNormal"/>
            </w:pPr>
            <w:r>
              <w:lastRenderedPageBreak/>
              <w:t>В результате изучения профессионального модуля обучающийся должен:</w:t>
            </w:r>
          </w:p>
          <w:p w:rsidR="00B22EC0" w:rsidRDefault="00B22EC0">
            <w:pPr>
              <w:pStyle w:val="ConsPlusNormal"/>
            </w:pPr>
            <w:r>
              <w:t>иметь практический опыт:</w:t>
            </w:r>
          </w:p>
          <w:p w:rsidR="00B22EC0" w:rsidRDefault="00B22EC0">
            <w:pPr>
              <w:pStyle w:val="ConsPlusNormal"/>
            </w:pPr>
            <w:r>
              <w:t>проведения изысканий на водных объектах;</w:t>
            </w:r>
          </w:p>
          <w:p w:rsidR="00B22EC0" w:rsidRDefault="00B22EC0">
            <w:pPr>
              <w:pStyle w:val="ConsPlusNormal"/>
            </w:pPr>
            <w:r>
              <w:t>составления планов землечерпательных работ;</w:t>
            </w:r>
          </w:p>
          <w:p w:rsidR="00B22EC0" w:rsidRDefault="00B22EC0">
            <w:pPr>
              <w:pStyle w:val="ConsPlusNormal"/>
            </w:pPr>
            <w:r>
              <w:t>ведения расчетов расходов и уровней воды в водоеме;</w:t>
            </w:r>
          </w:p>
          <w:p w:rsidR="00B22EC0" w:rsidRDefault="00B22EC0">
            <w:pPr>
              <w:pStyle w:val="ConsPlusNormal"/>
            </w:pPr>
            <w:r>
              <w:t>работы с основными гидрометрическими приборами;</w:t>
            </w:r>
          </w:p>
          <w:p w:rsidR="00B22EC0" w:rsidRDefault="00B22EC0">
            <w:pPr>
              <w:pStyle w:val="ConsPlusNormal"/>
            </w:pPr>
            <w:r>
              <w:t>производства разбивочных работ;</w:t>
            </w:r>
          </w:p>
          <w:p w:rsidR="00B22EC0" w:rsidRDefault="00B22EC0">
            <w:pPr>
              <w:pStyle w:val="ConsPlusNormal"/>
            </w:pPr>
            <w:r>
              <w:t>подготовки и ведения землечерпательных работ;</w:t>
            </w:r>
          </w:p>
          <w:p w:rsidR="00B22EC0" w:rsidRDefault="00B22EC0">
            <w:pPr>
              <w:pStyle w:val="ConsPlusNormal"/>
            </w:pPr>
            <w:r>
              <w:t>уметь:</w:t>
            </w:r>
          </w:p>
          <w:p w:rsidR="00B22EC0" w:rsidRDefault="00B22EC0">
            <w:pPr>
              <w:pStyle w:val="ConsPlusNormal"/>
            </w:pPr>
            <w:r>
              <w:t>выполнять поверки основных гидрометрических приборов;</w:t>
            </w:r>
          </w:p>
          <w:p w:rsidR="00B22EC0" w:rsidRDefault="00B22EC0">
            <w:pPr>
              <w:pStyle w:val="ConsPlusNormal"/>
            </w:pPr>
            <w:r>
              <w:t>производить разбивочные работы на местности;</w:t>
            </w:r>
          </w:p>
          <w:p w:rsidR="00B22EC0" w:rsidRDefault="00B22EC0">
            <w:pPr>
              <w:pStyle w:val="ConsPlusNormal"/>
            </w:pPr>
            <w:r>
              <w:t>выполнять водомерные наблюдения;</w:t>
            </w:r>
          </w:p>
          <w:p w:rsidR="00B22EC0" w:rsidRDefault="00B22EC0">
            <w:pPr>
              <w:pStyle w:val="ConsPlusNormal"/>
            </w:pPr>
            <w:r>
              <w:t>уметь определять местоположение судна с использованием системы спутниковой навигации;</w:t>
            </w:r>
          </w:p>
          <w:p w:rsidR="00B22EC0" w:rsidRDefault="00B22EC0">
            <w:pPr>
              <w:pStyle w:val="ConsPlusNormal"/>
            </w:pPr>
            <w:r>
              <w:t>составлять укрупненные планы землечерпательных прорезей и вычислять объем грунта на прорези;</w:t>
            </w:r>
          </w:p>
          <w:p w:rsidR="00B22EC0" w:rsidRDefault="00B22EC0">
            <w:pPr>
              <w:pStyle w:val="ConsPlusNormal"/>
            </w:pPr>
            <w:r>
              <w:t>определять расход воды в реке различными способами;</w:t>
            </w:r>
          </w:p>
          <w:p w:rsidR="00B22EC0" w:rsidRDefault="00B22EC0">
            <w:pPr>
              <w:pStyle w:val="ConsPlusNormal"/>
            </w:pPr>
            <w:r>
              <w:t>строить графики колебаний уровней воды в реке;</w:t>
            </w:r>
          </w:p>
          <w:p w:rsidR="00B22EC0" w:rsidRDefault="00B22EC0">
            <w:pPr>
              <w:pStyle w:val="ConsPlusNormal"/>
            </w:pPr>
            <w:r>
              <w:t>трассировать эксплуатационные и капитальные землечерпательные прорези;</w:t>
            </w:r>
          </w:p>
          <w:p w:rsidR="00B22EC0" w:rsidRDefault="00B22EC0">
            <w:pPr>
              <w:pStyle w:val="ConsPlusNormal"/>
            </w:pPr>
            <w:r>
              <w:t>составлять наряд-задание на землечерпательные работы;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 xml:space="preserve">об основных научно-технических проблемах и </w:t>
            </w:r>
            <w:r>
              <w:lastRenderedPageBreak/>
              <w:t>перспективах развития внутренних водных путей;</w:t>
            </w:r>
          </w:p>
          <w:p w:rsidR="00B22EC0" w:rsidRDefault="00B22EC0">
            <w:pPr>
              <w:pStyle w:val="ConsPlusNormal"/>
            </w:pPr>
            <w:r>
              <w:t>о применении спутниковых систем на водных изысканиях (автоматизированные промерные комплексы);</w:t>
            </w:r>
          </w:p>
          <w:p w:rsidR="00B22EC0" w:rsidRDefault="00B22EC0">
            <w:pPr>
              <w:pStyle w:val="ConsPlusNormal"/>
            </w:pPr>
            <w:r>
              <w:t>режимы движения воды и их влияние на деформацию русла;</w:t>
            </w:r>
          </w:p>
          <w:p w:rsidR="00B22EC0" w:rsidRDefault="00B22EC0">
            <w:pPr>
              <w:pStyle w:val="ConsPlusNormal"/>
            </w:pPr>
            <w:r>
              <w:t>требования к судоходным прорезям и отвалам грунта;</w:t>
            </w:r>
          </w:p>
          <w:p w:rsidR="00B22EC0" w:rsidRDefault="00B22EC0">
            <w:pPr>
              <w:pStyle w:val="ConsPlusNormal"/>
            </w:pPr>
            <w:r>
              <w:t>о выправительных работах на реках;</w:t>
            </w:r>
          </w:p>
          <w:p w:rsidR="00B22EC0" w:rsidRDefault="00B22EC0">
            <w:pPr>
              <w:pStyle w:val="ConsPlusNormal"/>
            </w:pPr>
            <w:r>
              <w:t>методы улучшения судоходных условий;</w:t>
            </w:r>
          </w:p>
          <w:p w:rsidR="00B22EC0" w:rsidRDefault="00B22EC0">
            <w:pPr>
              <w:pStyle w:val="ConsPlusNormal"/>
            </w:pPr>
            <w:r>
              <w:t>виды путевых работ;</w:t>
            </w:r>
          </w:p>
          <w:p w:rsidR="00B22EC0" w:rsidRDefault="00B22EC0">
            <w:pPr>
              <w:pStyle w:val="ConsPlusNormal"/>
            </w:pPr>
            <w:r>
              <w:t>состав проекта путевых работ;</w:t>
            </w:r>
          </w:p>
          <w:p w:rsidR="00B22EC0" w:rsidRDefault="00B22EC0">
            <w:pPr>
              <w:pStyle w:val="ConsPlusNormal"/>
            </w:pPr>
            <w:r>
              <w:t>виды выправительных сооружений;</w:t>
            </w:r>
          </w:p>
          <w:p w:rsidR="00B22EC0" w:rsidRDefault="00B22EC0">
            <w:pPr>
              <w:pStyle w:val="ConsPlusNormal"/>
            </w:pPr>
            <w:r>
              <w:t>методы определения оптимального режима работы грунтового насоса;</w:t>
            </w:r>
          </w:p>
          <w:p w:rsidR="00B22EC0" w:rsidRDefault="00B22EC0">
            <w:pPr>
              <w:pStyle w:val="ConsPlusNormal"/>
            </w:pPr>
            <w:r>
              <w:t>правила эксплуатации и поверки основных гидрометрических приборов;</w:t>
            </w:r>
          </w:p>
          <w:p w:rsidR="00B22EC0" w:rsidRDefault="00B22EC0">
            <w:pPr>
              <w:pStyle w:val="ConsPlusNormal"/>
            </w:pPr>
            <w:r>
              <w:t>порядок выполнения русловых съемок.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 xml:space="preserve">МДК.03.01. Гидрология, водные изыскания и </w:t>
            </w:r>
            <w:r>
              <w:lastRenderedPageBreak/>
              <w:t>путевые работы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lastRenderedPageBreak/>
              <w:t>ОК 1 - 10</w:t>
            </w:r>
          </w:p>
          <w:p w:rsidR="00B22EC0" w:rsidRDefault="00B22EC0">
            <w:pPr>
              <w:pStyle w:val="ConsPlusNormal"/>
            </w:pPr>
            <w:r>
              <w:t>ПК 3.1 - 3.4</w:t>
            </w:r>
          </w:p>
        </w:tc>
      </w:tr>
      <w:tr w:rsidR="00B22EC0">
        <w:tc>
          <w:tcPr>
            <w:tcW w:w="1380" w:type="dxa"/>
          </w:tcPr>
          <w:p w:rsidR="00B22EC0" w:rsidRDefault="00B22EC0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Обеспечение безопасности плавания</w:t>
            </w:r>
          </w:p>
          <w:p w:rsidR="00B22EC0" w:rsidRDefault="00B22EC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B22EC0" w:rsidRDefault="00B22EC0">
            <w:pPr>
              <w:pStyle w:val="ConsPlusNormal"/>
            </w:pPr>
            <w:r>
              <w:t>иметь практическим опыт:</w:t>
            </w:r>
          </w:p>
          <w:p w:rsidR="00B22EC0" w:rsidRDefault="00B22EC0">
            <w:pPr>
              <w:pStyle w:val="ConsPlusNormal"/>
            </w:pPr>
            <w:r>
              <w:t>действий по тревогам;</w:t>
            </w:r>
          </w:p>
          <w:p w:rsidR="00B22EC0" w:rsidRDefault="00B22EC0">
            <w:pPr>
              <w:pStyle w:val="ConsPlusNormal"/>
            </w:pPr>
            <w:r>
              <w:t>борьбы за живучесть судна;</w:t>
            </w:r>
          </w:p>
          <w:p w:rsidR="00B22EC0" w:rsidRDefault="00B22EC0">
            <w:pPr>
              <w:pStyle w:val="ConsPlusNormal"/>
            </w:pPr>
            <w:r>
              <w:t>организации и выполнения указаний при оставлении судна;</w:t>
            </w:r>
          </w:p>
          <w:p w:rsidR="00B22EC0" w:rsidRDefault="00B22EC0">
            <w:pPr>
              <w:pStyle w:val="ConsPlusNormal"/>
            </w:pPr>
            <w:r>
              <w:t>использования коллективных и индивидуальных спасательных средств;</w:t>
            </w:r>
          </w:p>
          <w:p w:rsidR="00B22EC0" w:rsidRDefault="00B22EC0">
            <w:pPr>
              <w:pStyle w:val="ConsPlusNormal"/>
            </w:pPr>
            <w:r>
              <w:t>использования средств индивидуальной защиты;</w:t>
            </w:r>
          </w:p>
          <w:p w:rsidR="00B22EC0" w:rsidRDefault="00B22EC0">
            <w:pPr>
              <w:pStyle w:val="ConsPlusNormal"/>
            </w:pPr>
            <w:r>
              <w:t>действий при оказании первой медицинской помощи;</w:t>
            </w:r>
          </w:p>
          <w:p w:rsidR="00B22EC0" w:rsidRDefault="00B22EC0">
            <w:pPr>
              <w:pStyle w:val="ConsPlusNormal"/>
            </w:pPr>
            <w:r>
              <w:lastRenderedPageBreak/>
              <w:t>уметь:</w:t>
            </w:r>
          </w:p>
          <w:p w:rsidR="00B22EC0" w:rsidRDefault="00B22EC0">
            <w:pPr>
              <w:pStyle w:val="ConsPlusNormal"/>
            </w:pPr>
            <w:r>
              <w:t>действовать при различных авариях;</w:t>
            </w:r>
          </w:p>
          <w:p w:rsidR="00B22EC0" w:rsidRDefault="00B22EC0">
            <w:pPr>
              <w:pStyle w:val="ConsPlusNormal"/>
            </w:pPr>
            <w:r>
              <w:t>применять средства и системы пожаротушения;</w:t>
            </w:r>
          </w:p>
          <w:p w:rsidR="00B22EC0" w:rsidRDefault="00B22EC0">
            <w:pPr>
              <w:pStyle w:val="ConsPlusNormal"/>
            </w:pPr>
            <w:r>
              <w:t>применять средства по борьбе с водой;</w:t>
            </w:r>
          </w:p>
          <w:p w:rsidR="00B22EC0" w:rsidRDefault="00B22EC0">
            <w:pPr>
              <w:pStyle w:val="ConsPlusNormal"/>
            </w:pPr>
            <w:r>
              <w:t>пользоваться средствами подачи сигналов аварийно-предупредительной сигнализации в случае происшествия или угрозы происшествия;</w:t>
            </w:r>
          </w:p>
          <w:p w:rsidR="00B22EC0" w:rsidRDefault="00B22EC0">
            <w:pPr>
              <w:pStyle w:val="ConsPlusNormal"/>
            </w:pPr>
            <w:r>
              <w:t>применять меры защиты и безопасности пассажиров и экипажа в аварийных ситуациях;</w:t>
            </w:r>
          </w:p>
          <w:p w:rsidR="00B22EC0" w:rsidRDefault="00B22EC0">
            <w:pPr>
              <w:pStyle w:val="ConsPlusNormal"/>
            </w:pPr>
            <w:r>
              <w:t>производить спуск и подъем спасательных и дежурных шлюпок, спасательных плотов;</w:t>
            </w:r>
          </w:p>
          <w:p w:rsidR="00B22EC0" w:rsidRDefault="00B22EC0">
            <w:pPr>
              <w:pStyle w:val="ConsPlusNormal"/>
            </w:pPr>
            <w:r>
              <w:t>управлять коллективными спасательными средствами;</w:t>
            </w:r>
          </w:p>
          <w:p w:rsidR="00B22EC0" w:rsidRDefault="00B22EC0">
            <w:pPr>
              <w:pStyle w:val="ConsPlusNormal"/>
            </w:pPr>
            <w:r>
              <w:t>устранять последствия различных аварий;</w:t>
            </w:r>
          </w:p>
          <w:p w:rsidR="00B22EC0" w:rsidRDefault="00B22EC0">
            <w:pPr>
              <w:pStyle w:val="ConsPlusNormal"/>
            </w:pPr>
            <w:r>
              <w:t>обеспечивать защищенность судна от актов незаконного вмешательства;</w:t>
            </w:r>
          </w:p>
          <w:p w:rsidR="00B22EC0" w:rsidRDefault="00B22EC0">
            <w:pPr>
              <w:pStyle w:val="ConsPlusNormal"/>
            </w:pPr>
            <w:r>
              <w:t>предотвращать неразрешенный доступ на судно;</w:t>
            </w:r>
          </w:p>
          <w:p w:rsidR="00B22EC0" w:rsidRDefault="00B22EC0">
            <w:pPr>
              <w:pStyle w:val="ConsPlusNormal"/>
            </w:pPr>
            <w:r>
              <w:t>оказывать первую медицинскую помощь, в том числе под руководством квалифицированных специалистов с применением средств связи;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нормативные правовые акты в области безопасности плавания и обеспечения транспортной безопасности;</w:t>
            </w:r>
          </w:p>
          <w:p w:rsidR="00B22EC0" w:rsidRDefault="00B22EC0">
            <w:pPr>
              <w:pStyle w:val="ConsPlusNormal"/>
            </w:pPr>
            <w:r>
              <w:t>расписание по тревогам, виды и сигналы тревог;</w:t>
            </w:r>
          </w:p>
          <w:p w:rsidR="00B22EC0" w:rsidRDefault="00B22EC0">
            <w:pPr>
              <w:pStyle w:val="ConsPlusNormal"/>
            </w:pPr>
            <w:r>
              <w:t>организацию проведения тревог;</w:t>
            </w:r>
          </w:p>
          <w:p w:rsidR="00B22EC0" w:rsidRDefault="00B22EC0">
            <w:pPr>
              <w:pStyle w:val="ConsPlusNormal"/>
            </w:pPr>
            <w:r>
              <w:t>порядок действий при авариях;</w:t>
            </w:r>
          </w:p>
          <w:p w:rsidR="00B22EC0" w:rsidRDefault="00B22EC0">
            <w:pPr>
              <w:pStyle w:val="ConsPlusNormal"/>
            </w:pPr>
            <w:r>
              <w:t>мероприятия по обеспечению противопожарной безопасности на судне;</w:t>
            </w:r>
          </w:p>
          <w:p w:rsidR="00B22EC0" w:rsidRDefault="00B22EC0">
            <w:pPr>
              <w:pStyle w:val="ConsPlusNormal"/>
            </w:pPr>
            <w:r>
              <w:t>виды и химическую природу пожара;</w:t>
            </w:r>
          </w:p>
          <w:p w:rsidR="00B22EC0" w:rsidRDefault="00B22EC0">
            <w:pPr>
              <w:pStyle w:val="ConsPlusNormal"/>
            </w:pPr>
            <w:r>
              <w:t>виды средств и системы пожаротушения на судне;</w:t>
            </w:r>
          </w:p>
          <w:p w:rsidR="00B22EC0" w:rsidRDefault="00B22EC0">
            <w:pPr>
              <w:pStyle w:val="ConsPlusNormal"/>
            </w:pPr>
            <w:r>
              <w:t xml:space="preserve">особенности тушения пожаров в различных </w:t>
            </w:r>
            <w:r>
              <w:lastRenderedPageBreak/>
              <w:t>судовых помещениях;</w:t>
            </w:r>
          </w:p>
          <w:p w:rsidR="00B22EC0" w:rsidRDefault="00B22EC0">
            <w:pPr>
              <w:pStyle w:val="ConsPlusNormal"/>
            </w:pPr>
            <w:r>
              <w:t>виды средств индивидуальной защиты;</w:t>
            </w:r>
          </w:p>
          <w:p w:rsidR="00B22EC0" w:rsidRDefault="00B22EC0">
            <w:pPr>
              <w:pStyle w:val="ConsPlusNormal"/>
            </w:pPr>
            <w:r>
              <w:t>мероприятия по обеспечению непотопляемости судна;</w:t>
            </w:r>
          </w:p>
          <w:p w:rsidR="00B22EC0" w:rsidRDefault="00B22EC0">
            <w:pPr>
              <w:pStyle w:val="ConsPlusNormal"/>
            </w:pPr>
            <w:r>
              <w:t>методы восстановления остойчивости и спрямления аварийного судна;</w:t>
            </w:r>
          </w:p>
          <w:p w:rsidR="00B22EC0" w:rsidRDefault="00B22EC0">
            <w:pPr>
              <w:pStyle w:val="ConsPlusNormal"/>
            </w:pPr>
            <w:r>
              <w:t>виды и способы подачи сигналов бедствия;</w:t>
            </w:r>
          </w:p>
          <w:p w:rsidR="00B22EC0" w:rsidRDefault="00B22EC0">
            <w:pPr>
              <w:pStyle w:val="ConsPlusNormal"/>
            </w:pPr>
            <w:r>
              <w:t>способы выживания на воде;</w:t>
            </w:r>
          </w:p>
          <w:p w:rsidR="00B22EC0" w:rsidRDefault="00B22EC0">
            <w:pPr>
              <w:pStyle w:val="ConsPlusNormal"/>
            </w:pPr>
            <w:r>
              <w:t>виды коллективных и индивидуальных спасательных средств и их снабжения;</w:t>
            </w:r>
          </w:p>
          <w:p w:rsidR="00B22EC0" w:rsidRDefault="00B22EC0">
            <w:pPr>
              <w:pStyle w:val="ConsPlusNormal"/>
            </w:pPr>
            <w:r>
              <w:t>устройства спуска и подъема спасательных средств;</w:t>
            </w:r>
          </w:p>
          <w:p w:rsidR="00B22EC0" w:rsidRDefault="00B22EC0">
            <w:pPr>
              <w:pStyle w:val="ConsPlusNormal"/>
            </w:pPr>
            <w:r>
              <w:t>порядок действий при поиске и спасании;</w:t>
            </w:r>
          </w:p>
          <w:p w:rsidR="00B22EC0" w:rsidRDefault="00B22EC0">
            <w:pPr>
              <w:pStyle w:val="ConsPlusNormal"/>
            </w:pPr>
            <w:r>
              <w:t>порядок действий при оказании первой медицинской помощи;</w:t>
            </w:r>
          </w:p>
          <w:p w:rsidR="00B22EC0" w:rsidRDefault="00B22EC0">
            <w:pPr>
              <w:pStyle w:val="ConsPlusNormal"/>
            </w:pPr>
            <w:r>
              <w:t>мероприятия по обеспечению транспортной безопасности;</w:t>
            </w:r>
          </w:p>
          <w:p w:rsidR="00B22EC0" w:rsidRDefault="00B22EC0">
            <w:pPr>
              <w:pStyle w:val="ConsPlusNormal"/>
            </w:pPr>
            <w:r>
              <w:t>комплекс мер по предотвращению загрязнения окружающей среды.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МДК.04.01. Безопасность жизнедеятельности на судне и транспортная безопасность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4.1 - 4.4</w:t>
            </w:r>
          </w:p>
        </w:tc>
      </w:tr>
      <w:tr w:rsidR="00B22EC0">
        <w:tc>
          <w:tcPr>
            <w:tcW w:w="1380" w:type="dxa"/>
          </w:tcPr>
          <w:p w:rsidR="00B22EC0" w:rsidRDefault="00B22EC0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Управление структурным подразделением</w:t>
            </w:r>
          </w:p>
          <w:p w:rsidR="00B22EC0" w:rsidRDefault="00B22EC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B22EC0" w:rsidRDefault="00B22EC0">
            <w:pPr>
              <w:pStyle w:val="ConsPlusNormal"/>
            </w:pPr>
            <w:r>
              <w:t>иметь практический опыт:</w:t>
            </w:r>
          </w:p>
          <w:p w:rsidR="00B22EC0" w:rsidRDefault="00B22EC0">
            <w:pPr>
              <w:pStyle w:val="ConsPlusNormal"/>
            </w:pPr>
            <w:r>
              <w:t>в планировании и организации работы структурного подразделения на основе знания психологии личности и коллектива;</w:t>
            </w:r>
          </w:p>
          <w:p w:rsidR="00B22EC0" w:rsidRDefault="00B22EC0">
            <w:pPr>
              <w:pStyle w:val="ConsPlusNormal"/>
            </w:pPr>
            <w:r>
              <w:t>в руководстве структурным подразделением;</w:t>
            </w:r>
          </w:p>
          <w:p w:rsidR="00B22EC0" w:rsidRDefault="00B22EC0">
            <w:pPr>
              <w:pStyle w:val="ConsPlusNormal"/>
            </w:pPr>
            <w:r>
              <w:t>контроля качества выполняемых работ;</w:t>
            </w:r>
          </w:p>
          <w:p w:rsidR="00B22EC0" w:rsidRDefault="00B22EC0">
            <w:pPr>
              <w:pStyle w:val="ConsPlusNormal"/>
            </w:pPr>
            <w:r>
              <w:t>оформления технической документации организации и планирования работ;</w:t>
            </w:r>
          </w:p>
          <w:p w:rsidR="00B22EC0" w:rsidRDefault="00B22EC0">
            <w:pPr>
              <w:pStyle w:val="ConsPlusNormal"/>
            </w:pPr>
            <w:r>
              <w:t>анализа процесса и результатов деятельности подразделения с применением современных информационных технологий;</w:t>
            </w:r>
          </w:p>
          <w:p w:rsidR="00B22EC0" w:rsidRDefault="00B22EC0">
            <w:pPr>
              <w:pStyle w:val="ConsPlusNormal"/>
            </w:pPr>
            <w:r>
              <w:lastRenderedPageBreak/>
              <w:t>уметь:</w:t>
            </w:r>
          </w:p>
          <w:p w:rsidR="00B22EC0" w:rsidRDefault="00B22EC0">
            <w:pPr>
              <w:pStyle w:val="ConsPlusNormal"/>
            </w:pPr>
            <w:r>
              <w:t>рационально организовывать рабочие места, участвовать в расстановке кадров, обеспечивать их предметами и средствами труда;</w:t>
            </w:r>
          </w:p>
          <w:p w:rsidR="00B22EC0" w:rsidRDefault="00B22EC0">
            <w:pPr>
              <w:pStyle w:val="ConsPlusNormal"/>
            </w:pPr>
            <w:r>
              <w:t>рассчитывать по принятой методике основные производственные показатели, характеризующие эффективность выполняемых работ;</w:t>
            </w:r>
          </w:p>
          <w:p w:rsidR="00B22EC0" w:rsidRDefault="00B22EC0">
            <w:pPr>
              <w:pStyle w:val="ConsPlusNormal"/>
            </w:pPr>
            <w:r>
              <w:t>планировать работу исполнителей;</w:t>
            </w:r>
          </w:p>
          <w:p w:rsidR="00B22EC0" w:rsidRDefault="00B22EC0">
            <w:pPr>
              <w:pStyle w:val="ConsPlusNormal"/>
            </w:pPr>
            <w:r>
              <w:t>инструктировать и контролировать исполнителей на всех стадиях работ;</w:t>
            </w:r>
          </w:p>
          <w:p w:rsidR="00B22EC0" w:rsidRDefault="00B22EC0">
            <w:pPr>
              <w:pStyle w:val="ConsPlusNormal"/>
            </w:pPr>
            <w:r>
              <w:t>принимать и реализовывать управленческие решения;</w:t>
            </w:r>
          </w:p>
          <w:p w:rsidR="00B22EC0" w:rsidRDefault="00B22EC0">
            <w:pPr>
              <w:pStyle w:val="ConsPlusNormal"/>
            </w:pPr>
            <w:r>
              <w:t>мотивировать работников на решение производственных задач;</w:t>
            </w:r>
          </w:p>
          <w:p w:rsidR="00B22EC0" w:rsidRDefault="00B22EC0">
            <w:pPr>
              <w:pStyle w:val="ConsPlusNormal"/>
            </w:pPr>
            <w:r>
              <w:t>управлять конфликтными ситуациями, стрессами и рисками;</w:t>
            </w:r>
          </w:p>
          <w:p w:rsidR="00B22EC0" w:rsidRDefault="00B22EC0">
            <w:pPr>
              <w:pStyle w:val="ConsPlusNormal"/>
            </w:pPr>
            <w:r>
              <w:t>обеспечивать соблюдение правил безопасности труда и выполнение требований производственной санитарии;</w:t>
            </w:r>
          </w:p>
          <w:p w:rsidR="00B22EC0" w:rsidRDefault="00B22EC0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B22EC0" w:rsidRDefault="00B22EC0">
            <w:pPr>
              <w:pStyle w:val="ConsPlusNormal"/>
            </w:pPr>
            <w:r>
              <w:t>использовать необходимые нормативно-правовые документы;</w:t>
            </w:r>
          </w:p>
          <w:p w:rsidR="00B22EC0" w:rsidRDefault="00B22EC0">
            <w:pPr>
              <w:pStyle w:val="ConsPlusNormal"/>
            </w:pPr>
            <w:r>
              <w:t>знать:</w:t>
            </w:r>
          </w:p>
          <w:p w:rsidR="00B22EC0" w:rsidRDefault="00B22EC0">
            <w:pPr>
              <w:pStyle w:val="ConsPlusNormal"/>
            </w:pPr>
            <w:r>
              <w:t>современные технологии управления подразделением организации;</w:t>
            </w:r>
          </w:p>
          <w:p w:rsidR="00B22EC0" w:rsidRDefault="00B22EC0">
            <w:pPr>
              <w:pStyle w:val="ConsPlusNormal"/>
            </w:pPr>
            <w:r>
              <w:t>основы организации и планирования деятельности подразделения;</w:t>
            </w:r>
          </w:p>
          <w:p w:rsidR="00B22EC0" w:rsidRDefault="00B22EC0">
            <w:pPr>
              <w:pStyle w:val="ConsPlusNormal"/>
            </w:pPr>
            <w:r>
              <w:t>принципы, формы и методы организации производственного и технологического процессов на производстве;</w:t>
            </w:r>
          </w:p>
          <w:p w:rsidR="00B22EC0" w:rsidRDefault="00B22EC0">
            <w:pPr>
              <w:pStyle w:val="ConsPlusNormal"/>
            </w:pPr>
            <w:r>
              <w:t xml:space="preserve">характер взаимодействия с другими </w:t>
            </w:r>
            <w:r>
              <w:lastRenderedPageBreak/>
              <w:t>подразделениями;</w:t>
            </w:r>
          </w:p>
          <w:p w:rsidR="00B22EC0" w:rsidRDefault="00B22EC0">
            <w:pPr>
              <w:pStyle w:val="ConsPlusNormal"/>
            </w:pPr>
            <w:r>
              <w:t>функциональные обязанности работников и руководителей;</w:t>
            </w:r>
          </w:p>
          <w:p w:rsidR="00B22EC0" w:rsidRDefault="00B22EC0">
            <w:pPr>
              <w:pStyle w:val="ConsPlusNormal"/>
            </w:pPr>
            <w:r>
              <w:t>принципы делового общения в коллективе;</w:t>
            </w:r>
          </w:p>
          <w:p w:rsidR="00B22EC0" w:rsidRDefault="00B22EC0">
            <w:pPr>
              <w:pStyle w:val="ConsPlusNormal"/>
            </w:pPr>
            <w:r>
              <w:t>основы конфликтологии;</w:t>
            </w:r>
          </w:p>
          <w:p w:rsidR="00B22EC0" w:rsidRDefault="00B22EC0">
            <w:pPr>
              <w:pStyle w:val="ConsPlusNormal"/>
            </w:pPr>
            <w:r>
              <w:t>основные производственные показатели работы организации и ее структурных подразделений;</w:t>
            </w:r>
          </w:p>
          <w:p w:rsidR="00B22EC0" w:rsidRDefault="00B22EC0">
            <w:pPr>
              <w:pStyle w:val="ConsPlusNormal"/>
            </w:pPr>
            <w:r>
              <w:t>методы планирования, контроля и оценки работ исполнителей;</w:t>
            </w:r>
          </w:p>
          <w:p w:rsidR="00B22EC0" w:rsidRDefault="00B22EC0">
            <w:pPr>
              <w:pStyle w:val="ConsPlusNormal"/>
            </w:pPr>
            <w:r>
              <w:t>виды, формы и методы мотивации персонала, в том числе материальное и нематериальное стимулирование работников;</w:t>
            </w:r>
          </w:p>
          <w:p w:rsidR="00B22EC0" w:rsidRDefault="00B22EC0">
            <w:pPr>
              <w:pStyle w:val="ConsPlusNormal"/>
            </w:pPr>
            <w:r>
              <w:t>методы оценивания качества выполняемых работ;</w:t>
            </w:r>
          </w:p>
          <w:p w:rsidR="00B22EC0" w:rsidRDefault="00B22EC0">
            <w:pPr>
              <w:pStyle w:val="ConsPlusNormal"/>
            </w:pPr>
            <w:r>
              <w:t>деловой этикет;</w:t>
            </w:r>
          </w:p>
          <w:p w:rsidR="00B22EC0" w:rsidRDefault="00B22EC0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B22EC0" w:rsidRDefault="00B22EC0">
            <w:pPr>
              <w:pStyle w:val="ConsPlusNormal"/>
            </w:pPr>
            <w:r>
              <w:t>методы осуществления мероприятий по предотвращению производственного травматизма и профессиональных заболеваний.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  <w:jc w:val="center"/>
            </w:pPr>
            <w:r>
              <w:lastRenderedPageBreak/>
              <w:t>'</w:t>
            </w: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  <w:r>
              <w:t>МДК.05.01. Планирование и организация работы структурного подразделения</w:t>
            </w: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t>ПК 5.1 - 5.5</w:t>
            </w:r>
          </w:p>
        </w:tc>
      </w:tr>
      <w:tr w:rsidR="00B22EC0">
        <w:tc>
          <w:tcPr>
            <w:tcW w:w="1380" w:type="dxa"/>
          </w:tcPr>
          <w:p w:rsidR="00B22EC0" w:rsidRDefault="00B22EC0">
            <w:pPr>
              <w:pStyle w:val="ConsPlusNormal"/>
            </w:pPr>
            <w:r>
              <w:lastRenderedPageBreak/>
              <w:t>ПМ.06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</w:p>
        </w:tc>
      </w:tr>
      <w:tr w:rsidR="00B22EC0">
        <w:tblPrEx>
          <w:tblBorders>
            <w:insideH w:val="nil"/>
          </w:tblBorders>
        </w:tblPrEx>
        <w:tc>
          <w:tcPr>
            <w:tcW w:w="1380" w:type="dxa"/>
            <w:tcBorders>
              <w:bottom w:val="nil"/>
            </w:tcBorders>
          </w:tcPr>
          <w:p w:rsidR="00B22EC0" w:rsidRDefault="00B22EC0">
            <w:pPr>
              <w:pStyle w:val="ConsPlusNormal"/>
            </w:pPr>
          </w:p>
        </w:tc>
        <w:tc>
          <w:tcPr>
            <w:tcW w:w="4783" w:type="dxa"/>
            <w:tcBorders>
              <w:bottom w:val="nil"/>
            </w:tcBorders>
          </w:tcPr>
          <w:p w:rsidR="00B22EC0" w:rsidRDefault="00B22EC0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610" w:type="dxa"/>
            <w:tcBorders>
              <w:bottom w:val="nil"/>
            </w:tcBorders>
          </w:tcPr>
          <w:p w:rsidR="00B22EC0" w:rsidRDefault="00B22EC0">
            <w:pPr>
              <w:pStyle w:val="ConsPlusNormal"/>
              <w:jc w:val="center"/>
            </w:pPr>
            <w:r>
              <w:t>648</w:t>
            </w:r>
          </w:p>
        </w:tc>
        <w:tc>
          <w:tcPr>
            <w:tcW w:w="1527" w:type="dxa"/>
            <w:tcBorders>
              <w:bottom w:val="nil"/>
            </w:tcBorders>
          </w:tcPr>
          <w:p w:rsidR="00B22EC0" w:rsidRDefault="00B22EC0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2658" w:type="dxa"/>
            <w:tcBorders>
              <w:bottom w:val="nil"/>
            </w:tcBorders>
          </w:tcPr>
          <w:p w:rsidR="00B22EC0" w:rsidRDefault="00B22EC0">
            <w:pPr>
              <w:pStyle w:val="ConsPlusNormal"/>
            </w:pPr>
          </w:p>
        </w:tc>
        <w:tc>
          <w:tcPr>
            <w:tcW w:w="1650" w:type="dxa"/>
            <w:tcBorders>
              <w:bottom w:val="nil"/>
            </w:tcBorders>
          </w:tcPr>
          <w:p w:rsidR="00B22EC0" w:rsidRDefault="00B22EC0">
            <w:pPr>
              <w:pStyle w:val="ConsPlusNormal"/>
            </w:pPr>
          </w:p>
        </w:tc>
      </w:tr>
      <w:tr w:rsidR="00B22EC0">
        <w:tblPrEx>
          <w:tblBorders>
            <w:insideH w:val="nil"/>
          </w:tblBorders>
        </w:tblPrEx>
        <w:tc>
          <w:tcPr>
            <w:tcW w:w="13608" w:type="dxa"/>
            <w:gridSpan w:val="6"/>
            <w:tcBorders>
              <w:top w:val="nil"/>
            </w:tcBorders>
          </w:tcPr>
          <w:p w:rsidR="00B22EC0" w:rsidRDefault="00B22EC0">
            <w:pPr>
              <w:pStyle w:val="ConsPlusNormal"/>
              <w:jc w:val="both"/>
            </w:pPr>
            <w:r>
              <w:t xml:space="preserve">(в ред. </w:t>
            </w:r>
            <w:hyperlink r:id="rId1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14.09.2016 N 1193)</w:t>
            </w:r>
          </w:p>
        </w:tc>
      </w:tr>
      <w:tr w:rsidR="00B22EC0">
        <w:tblPrEx>
          <w:tblBorders>
            <w:insideH w:val="nil"/>
          </w:tblBorders>
        </w:tblPrEx>
        <w:tc>
          <w:tcPr>
            <w:tcW w:w="1380" w:type="dxa"/>
            <w:tcBorders>
              <w:bottom w:val="nil"/>
            </w:tcBorders>
          </w:tcPr>
          <w:p w:rsidR="00B22EC0" w:rsidRDefault="00B22EC0">
            <w:pPr>
              <w:pStyle w:val="ConsPlusNormal"/>
            </w:pPr>
          </w:p>
        </w:tc>
        <w:tc>
          <w:tcPr>
            <w:tcW w:w="4783" w:type="dxa"/>
            <w:tcBorders>
              <w:bottom w:val="nil"/>
            </w:tcBorders>
          </w:tcPr>
          <w:p w:rsidR="00B22EC0" w:rsidRDefault="00B22EC0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610" w:type="dxa"/>
            <w:tcBorders>
              <w:bottom w:val="nil"/>
            </w:tcBorders>
          </w:tcPr>
          <w:p w:rsidR="00B22EC0" w:rsidRDefault="00B22EC0">
            <w:pPr>
              <w:pStyle w:val="ConsPlusNormal"/>
              <w:jc w:val="center"/>
            </w:pPr>
            <w:r>
              <w:t>3672</w:t>
            </w:r>
          </w:p>
        </w:tc>
        <w:tc>
          <w:tcPr>
            <w:tcW w:w="1527" w:type="dxa"/>
            <w:tcBorders>
              <w:bottom w:val="nil"/>
            </w:tcBorders>
          </w:tcPr>
          <w:p w:rsidR="00B22EC0" w:rsidRDefault="00B22EC0">
            <w:pPr>
              <w:pStyle w:val="ConsPlusNormal"/>
              <w:jc w:val="center"/>
            </w:pPr>
            <w:r>
              <w:t>2448</w:t>
            </w:r>
          </w:p>
        </w:tc>
        <w:tc>
          <w:tcPr>
            <w:tcW w:w="2658" w:type="dxa"/>
            <w:tcBorders>
              <w:bottom w:val="nil"/>
            </w:tcBorders>
          </w:tcPr>
          <w:p w:rsidR="00B22EC0" w:rsidRDefault="00B22EC0">
            <w:pPr>
              <w:pStyle w:val="ConsPlusNormal"/>
            </w:pPr>
          </w:p>
        </w:tc>
        <w:tc>
          <w:tcPr>
            <w:tcW w:w="1650" w:type="dxa"/>
            <w:tcBorders>
              <w:bottom w:val="nil"/>
            </w:tcBorders>
          </w:tcPr>
          <w:p w:rsidR="00B22EC0" w:rsidRDefault="00B22EC0">
            <w:pPr>
              <w:pStyle w:val="ConsPlusNormal"/>
            </w:pPr>
          </w:p>
        </w:tc>
      </w:tr>
      <w:tr w:rsidR="00B22EC0">
        <w:tblPrEx>
          <w:tblBorders>
            <w:insideH w:val="nil"/>
          </w:tblBorders>
        </w:tblPrEx>
        <w:tc>
          <w:tcPr>
            <w:tcW w:w="13608" w:type="dxa"/>
            <w:gridSpan w:val="6"/>
            <w:tcBorders>
              <w:top w:val="nil"/>
            </w:tcBorders>
          </w:tcPr>
          <w:p w:rsidR="00B22EC0" w:rsidRDefault="00B22EC0">
            <w:pPr>
              <w:pStyle w:val="ConsPlusNormal"/>
              <w:jc w:val="both"/>
            </w:pPr>
            <w:r>
              <w:t xml:space="preserve">(в ред. </w:t>
            </w:r>
            <w:hyperlink r:id="rId1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14.09.2016 N 1193)</w:t>
            </w:r>
          </w:p>
        </w:tc>
      </w:tr>
      <w:tr w:rsidR="00B22EC0">
        <w:tc>
          <w:tcPr>
            <w:tcW w:w="1380" w:type="dxa"/>
          </w:tcPr>
          <w:p w:rsidR="00B22EC0" w:rsidRDefault="00B22EC0">
            <w:pPr>
              <w:pStyle w:val="ConsPlusNormal"/>
            </w:pPr>
            <w:r>
              <w:t>УП.00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10" w:type="dxa"/>
            <w:vMerge w:val="restart"/>
            <w:tcBorders>
              <w:bottom w:val="nil"/>
            </w:tcBorders>
          </w:tcPr>
          <w:p w:rsidR="00B22EC0" w:rsidRDefault="00B22EC0">
            <w:pPr>
              <w:pStyle w:val="ConsPlusNormal"/>
              <w:jc w:val="center"/>
            </w:pPr>
            <w:r>
              <w:t>52 нед.</w:t>
            </w:r>
          </w:p>
        </w:tc>
        <w:tc>
          <w:tcPr>
            <w:tcW w:w="1527" w:type="dxa"/>
            <w:vMerge w:val="restart"/>
            <w:tcBorders>
              <w:bottom w:val="nil"/>
            </w:tcBorders>
          </w:tcPr>
          <w:p w:rsidR="00B22EC0" w:rsidRDefault="00B22EC0">
            <w:pPr>
              <w:pStyle w:val="ConsPlusNormal"/>
              <w:jc w:val="center"/>
            </w:pPr>
            <w:r>
              <w:t>1872</w:t>
            </w:r>
          </w:p>
        </w:tc>
        <w:tc>
          <w:tcPr>
            <w:tcW w:w="2658" w:type="dxa"/>
            <w:vMerge w:val="restart"/>
            <w:tcBorders>
              <w:bottom w:val="nil"/>
            </w:tcBorders>
          </w:tcPr>
          <w:p w:rsidR="00B22EC0" w:rsidRDefault="00B22EC0">
            <w:pPr>
              <w:pStyle w:val="ConsPlusNormal"/>
            </w:pPr>
          </w:p>
        </w:tc>
        <w:tc>
          <w:tcPr>
            <w:tcW w:w="1650" w:type="dxa"/>
            <w:vMerge w:val="restart"/>
            <w:tcBorders>
              <w:bottom w:val="nil"/>
            </w:tcBorders>
          </w:tcPr>
          <w:p w:rsidR="00B22EC0" w:rsidRDefault="00B22EC0">
            <w:pPr>
              <w:pStyle w:val="ConsPlusNormal"/>
            </w:pPr>
            <w:r>
              <w:t>ОК 1 - 10</w:t>
            </w:r>
          </w:p>
          <w:p w:rsidR="00B22EC0" w:rsidRDefault="00B22EC0">
            <w:pPr>
              <w:pStyle w:val="ConsPlusNormal"/>
            </w:pPr>
            <w:r>
              <w:lastRenderedPageBreak/>
              <w:t>ПК 1.1 - 1.4,</w:t>
            </w:r>
          </w:p>
          <w:p w:rsidR="00B22EC0" w:rsidRDefault="00B22EC0">
            <w:pPr>
              <w:pStyle w:val="ConsPlusNormal"/>
            </w:pPr>
            <w:r>
              <w:t>2.1 - 2.3,</w:t>
            </w:r>
          </w:p>
          <w:p w:rsidR="00B22EC0" w:rsidRDefault="00B22EC0">
            <w:pPr>
              <w:pStyle w:val="ConsPlusNormal"/>
            </w:pPr>
            <w:r>
              <w:t>3.1 - 3.4,</w:t>
            </w:r>
          </w:p>
          <w:p w:rsidR="00B22EC0" w:rsidRDefault="00B22EC0">
            <w:pPr>
              <w:pStyle w:val="ConsPlusNormal"/>
            </w:pPr>
            <w:r>
              <w:t>4.1 - 4.7,</w:t>
            </w:r>
          </w:p>
          <w:p w:rsidR="00B22EC0" w:rsidRDefault="00B22EC0">
            <w:pPr>
              <w:pStyle w:val="ConsPlusNormal"/>
            </w:pPr>
            <w:r>
              <w:t>5.1 - 5.5</w:t>
            </w:r>
          </w:p>
        </w:tc>
      </w:tr>
      <w:tr w:rsidR="00B22EC0">
        <w:tblPrEx>
          <w:tblBorders>
            <w:insideH w:val="nil"/>
          </w:tblBorders>
        </w:tblPrEx>
        <w:tc>
          <w:tcPr>
            <w:tcW w:w="1380" w:type="dxa"/>
            <w:tcBorders>
              <w:bottom w:val="nil"/>
            </w:tcBorders>
          </w:tcPr>
          <w:p w:rsidR="00B22EC0" w:rsidRDefault="00B22EC0">
            <w:pPr>
              <w:pStyle w:val="ConsPlusNormal"/>
            </w:pPr>
            <w:r>
              <w:lastRenderedPageBreak/>
              <w:t>ПП.00</w:t>
            </w:r>
          </w:p>
        </w:tc>
        <w:tc>
          <w:tcPr>
            <w:tcW w:w="4783" w:type="dxa"/>
            <w:tcBorders>
              <w:bottom w:val="nil"/>
            </w:tcBorders>
          </w:tcPr>
          <w:p w:rsidR="00B22EC0" w:rsidRDefault="00B22EC0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10" w:type="dxa"/>
            <w:vMerge/>
            <w:tcBorders>
              <w:bottom w:val="nil"/>
            </w:tcBorders>
          </w:tcPr>
          <w:p w:rsidR="00B22EC0" w:rsidRDefault="00B22EC0"/>
        </w:tc>
        <w:tc>
          <w:tcPr>
            <w:tcW w:w="1527" w:type="dxa"/>
            <w:vMerge/>
            <w:tcBorders>
              <w:bottom w:val="nil"/>
            </w:tcBorders>
          </w:tcPr>
          <w:p w:rsidR="00B22EC0" w:rsidRDefault="00B22EC0"/>
        </w:tc>
        <w:tc>
          <w:tcPr>
            <w:tcW w:w="2658" w:type="dxa"/>
            <w:vMerge/>
            <w:tcBorders>
              <w:bottom w:val="nil"/>
            </w:tcBorders>
          </w:tcPr>
          <w:p w:rsidR="00B22EC0" w:rsidRDefault="00B22EC0"/>
        </w:tc>
        <w:tc>
          <w:tcPr>
            <w:tcW w:w="1650" w:type="dxa"/>
            <w:vMerge/>
            <w:tcBorders>
              <w:bottom w:val="nil"/>
            </w:tcBorders>
          </w:tcPr>
          <w:p w:rsidR="00B22EC0" w:rsidRDefault="00B22EC0"/>
        </w:tc>
      </w:tr>
      <w:tr w:rsidR="00B22EC0">
        <w:tblPrEx>
          <w:tblBorders>
            <w:insideH w:val="nil"/>
          </w:tblBorders>
        </w:tblPrEx>
        <w:tc>
          <w:tcPr>
            <w:tcW w:w="13608" w:type="dxa"/>
            <w:gridSpan w:val="6"/>
            <w:tcBorders>
              <w:top w:val="nil"/>
            </w:tcBorders>
          </w:tcPr>
          <w:p w:rsidR="00B22EC0" w:rsidRDefault="00B22EC0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14.09.2016 N 1193)</w:t>
            </w:r>
          </w:p>
        </w:tc>
      </w:tr>
      <w:tr w:rsidR="00B22EC0">
        <w:tc>
          <w:tcPr>
            <w:tcW w:w="1380" w:type="dxa"/>
          </w:tcPr>
          <w:p w:rsidR="00B22EC0" w:rsidRDefault="00B22EC0">
            <w:pPr>
              <w:pStyle w:val="ConsPlusNormal"/>
            </w:pPr>
            <w:r>
              <w:t>ПА.00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</w:p>
        </w:tc>
      </w:tr>
      <w:tr w:rsidR="00B22EC0">
        <w:tc>
          <w:tcPr>
            <w:tcW w:w="1380" w:type="dxa"/>
          </w:tcPr>
          <w:p w:rsidR="00B22EC0" w:rsidRDefault="00B22EC0">
            <w:pPr>
              <w:pStyle w:val="ConsPlusNormal"/>
            </w:pPr>
            <w:r>
              <w:t>ГИА.00</w:t>
            </w:r>
          </w:p>
        </w:tc>
        <w:tc>
          <w:tcPr>
            <w:tcW w:w="4783" w:type="dxa"/>
          </w:tcPr>
          <w:p w:rsidR="00B22EC0" w:rsidRDefault="00B22EC0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10" w:type="dxa"/>
          </w:tcPr>
          <w:p w:rsidR="00B22EC0" w:rsidRDefault="00B22EC0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27" w:type="dxa"/>
          </w:tcPr>
          <w:p w:rsidR="00B22EC0" w:rsidRDefault="00B22EC0">
            <w:pPr>
              <w:pStyle w:val="ConsPlusNormal"/>
            </w:pPr>
          </w:p>
        </w:tc>
        <w:tc>
          <w:tcPr>
            <w:tcW w:w="2658" w:type="dxa"/>
          </w:tcPr>
          <w:p w:rsidR="00B22EC0" w:rsidRDefault="00B22EC0">
            <w:pPr>
              <w:pStyle w:val="ConsPlusNormal"/>
            </w:pPr>
          </w:p>
        </w:tc>
        <w:tc>
          <w:tcPr>
            <w:tcW w:w="1650" w:type="dxa"/>
          </w:tcPr>
          <w:p w:rsidR="00B22EC0" w:rsidRDefault="00B22EC0">
            <w:pPr>
              <w:pStyle w:val="ConsPlusNormal"/>
            </w:pPr>
          </w:p>
        </w:tc>
      </w:tr>
    </w:tbl>
    <w:p w:rsidR="00B22EC0" w:rsidRDefault="00B22EC0">
      <w:pPr>
        <w:sectPr w:rsidR="00B22EC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right"/>
        <w:outlineLvl w:val="2"/>
      </w:pPr>
      <w:r>
        <w:t>Таблица 3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B22EC0" w:rsidRDefault="00B22EC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922"/>
      </w:tblGrid>
      <w:tr w:rsidR="00B22EC0">
        <w:tc>
          <w:tcPr>
            <w:tcW w:w="7717" w:type="dxa"/>
            <w:tcBorders>
              <w:bottom w:val="nil"/>
            </w:tcBorders>
          </w:tcPr>
          <w:p w:rsidR="00B22EC0" w:rsidRDefault="00B22EC0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922" w:type="dxa"/>
            <w:tcBorders>
              <w:bottom w:val="nil"/>
            </w:tcBorders>
            <w:vAlign w:val="center"/>
          </w:tcPr>
          <w:p w:rsidR="00B22EC0" w:rsidRDefault="00B22EC0">
            <w:pPr>
              <w:pStyle w:val="ConsPlusNormal"/>
              <w:jc w:val="right"/>
            </w:pPr>
            <w:r>
              <w:t>68 нед.</w:t>
            </w:r>
          </w:p>
        </w:tc>
      </w:tr>
      <w:tr w:rsidR="00B22EC0">
        <w:tc>
          <w:tcPr>
            <w:tcW w:w="9639" w:type="dxa"/>
            <w:gridSpan w:val="2"/>
            <w:tcBorders>
              <w:top w:val="nil"/>
            </w:tcBorders>
          </w:tcPr>
          <w:p w:rsidR="00B22EC0" w:rsidRDefault="00B22EC0">
            <w:pPr>
              <w:pStyle w:val="ConsPlusNormal"/>
              <w:jc w:val="both"/>
            </w:pPr>
            <w:r>
              <w:t xml:space="preserve">(в ред. </w:t>
            </w:r>
            <w:hyperlink r:id="rId1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14.09.2016 N 1193)</w:t>
            </w:r>
          </w:p>
        </w:tc>
      </w:tr>
      <w:tr w:rsidR="00B22EC0">
        <w:tblPrEx>
          <w:tblBorders>
            <w:insideH w:val="single" w:sz="4" w:space="0" w:color="auto"/>
          </w:tblBorders>
        </w:tblPrEx>
        <w:tc>
          <w:tcPr>
            <w:tcW w:w="7717" w:type="dxa"/>
          </w:tcPr>
          <w:p w:rsidR="00B22EC0" w:rsidRDefault="00B22EC0">
            <w:pPr>
              <w:pStyle w:val="ConsPlusNormal"/>
            </w:pPr>
            <w:r>
              <w:t>Учебная практика</w:t>
            </w:r>
          </w:p>
        </w:tc>
        <w:tc>
          <w:tcPr>
            <w:tcW w:w="1922" w:type="dxa"/>
            <w:vMerge w:val="restart"/>
            <w:tcBorders>
              <w:bottom w:val="nil"/>
            </w:tcBorders>
            <w:vAlign w:val="center"/>
          </w:tcPr>
          <w:p w:rsidR="00B22EC0" w:rsidRDefault="00B22EC0">
            <w:pPr>
              <w:pStyle w:val="ConsPlusNormal"/>
              <w:jc w:val="right"/>
            </w:pPr>
            <w:r>
              <w:t>52 нед.</w:t>
            </w:r>
          </w:p>
        </w:tc>
      </w:tr>
      <w:tr w:rsidR="00B22EC0">
        <w:tc>
          <w:tcPr>
            <w:tcW w:w="7717" w:type="dxa"/>
            <w:tcBorders>
              <w:bottom w:val="nil"/>
            </w:tcBorders>
          </w:tcPr>
          <w:p w:rsidR="00B22EC0" w:rsidRDefault="00B22EC0">
            <w:pPr>
              <w:pStyle w:val="ConsPlusNormal"/>
            </w:pPr>
            <w:r>
              <w:t>Производственная практика</w:t>
            </w:r>
          </w:p>
        </w:tc>
        <w:tc>
          <w:tcPr>
            <w:tcW w:w="1922" w:type="dxa"/>
            <w:vMerge/>
            <w:tcBorders>
              <w:bottom w:val="nil"/>
            </w:tcBorders>
          </w:tcPr>
          <w:p w:rsidR="00B22EC0" w:rsidRDefault="00B22EC0"/>
        </w:tc>
      </w:tr>
      <w:tr w:rsidR="00B22EC0">
        <w:tc>
          <w:tcPr>
            <w:tcW w:w="9639" w:type="dxa"/>
            <w:gridSpan w:val="2"/>
            <w:tcBorders>
              <w:top w:val="nil"/>
            </w:tcBorders>
          </w:tcPr>
          <w:p w:rsidR="00B22EC0" w:rsidRDefault="00B22EC0">
            <w:pPr>
              <w:pStyle w:val="ConsPlusNormal"/>
              <w:jc w:val="both"/>
            </w:pPr>
            <w:r>
              <w:t xml:space="preserve">(в ред. </w:t>
            </w:r>
            <w:hyperlink r:id="rId1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14.09.2016 N 1193)</w:t>
            </w:r>
          </w:p>
        </w:tc>
      </w:tr>
      <w:tr w:rsidR="00B22EC0">
        <w:tblPrEx>
          <w:tblBorders>
            <w:insideH w:val="single" w:sz="4" w:space="0" w:color="auto"/>
          </w:tblBorders>
        </w:tblPrEx>
        <w:tc>
          <w:tcPr>
            <w:tcW w:w="7717" w:type="dxa"/>
          </w:tcPr>
          <w:p w:rsidR="00B22EC0" w:rsidRDefault="00B22EC0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922" w:type="dxa"/>
          </w:tcPr>
          <w:p w:rsidR="00B22EC0" w:rsidRDefault="00B22EC0">
            <w:pPr>
              <w:pStyle w:val="ConsPlusNormal"/>
              <w:jc w:val="right"/>
            </w:pPr>
            <w:r>
              <w:t>5 нед.</w:t>
            </w:r>
          </w:p>
        </w:tc>
      </w:tr>
      <w:tr w:rsidR="00B22EC0">
        <w:tblPrEx>
          <w:tblBorders>
            <w:insideH w:val="single" w:sz="4" w:space="0" w:color="auto"/>
          </w:tblBorders>
        </w:tblPrEx>
        <w:tc>
          <w:tcPr>
            <w:tcW w:w="7717" w:type="dxa"/>
          </w:tcPr>
          <w:p w:rsidR="00B22EC0" w:rsidRDefault="00B22EC0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922" w:type="dxa"/>
          </w:tcPr>
          <w:p w:rsidR="00B22EC0" w:rsidRDefault="00B22EC0">
            <w:pPr>
              <w:pStyle w:val="ConsPlusNormal"/>
              <w:jc w:val="right"/>
            </w:pPr>
            <w:r>
              <w:t>4 нед.</w:t>
            </w:r>
          </w:p>
        </w:tc>
      </w:tr>
      <w:tr w:rsidR="00B22EC0">
        <w:tblPrEx>
          <w:tblBorders>
            <w:insideH w:val="single" w:sz="4" w:space="0" w:color="auto"/>
          </w:tblBorders>
        </w:tblPrEx>
        <w:tc>
          <w:tcPr>
            <w:tcW w:w="7717" w:type="dxa"/>
          </w:tcPr>
          <w:p w:rsidR="00B22EC0" w:rsidRDefault="00B22EC0">
            <w:pPr>
              <w:pStyle w:val="ConsPlusNormal"/>
            </w:pPr>
            <w:r>
              <w:t>Каникулы</w:t>
            </w:r>
          </w:p>
        </w:tc>
        <w:tc>
          <w:tcPr>
            <w:tcW w:w="1922" w:type="dxa"/>
          </w:tcPr>
          <w:p w:rsidR="00B22EC0" w:rsidRDefault="00B22EC0">
            <w:pPr>
              <w:pStyle w:val="ConsPlusNormal"/>
              <w:jc w:val="right"/>
            </w:pPr>
            <w:r>
              <w:t>18 нед.</w:t>
            </w:r>
          </w:p>
        </w:tc>
      </w:tr>
      <w:tr w:rsidR="00B22EC0">
        <w:tblPrEx>
          <w:tblBorders>
            <w:insideH w:val="single" w:sz="4" w:space="0" w:color="auto"/>
          </w:tblBorders>
        </w:tblPrEx>
        <w:tc>
          <w:tcPr>
            <w:tcW w:w="7717" w:type="dxa"/>
          </w:tcPr>
          <w:p w:rsidR="00B22EC0" w:rsidRDefault="00B22EC0">
            <w:pPr>
              <w:pStyle w:val="ConsPlusNormal"/>
            </w:pPr>
            <w:r>
              <w:t>Итого</w:t>
            </w:r>
          </w:p>
        </w:tc>
        <w:tc>
          <w:tcPr>
            <w:tcW w:w="1922" w:type="dxa"/>
          </w:tcPr>
          <w:p w:rsidR="00B22EC0" w:rsidRDefault="00B22EC0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B22EC0" w:rsidRDefault="00B22EC0">
      <w:pPr>
        <w:sectPr w:rsidR="00B22EC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B22EC0" w:rsidRDefault="00B22EC0">
      <w:pPr>
        <w:pStyle w:val="ConsPlusNormal"/>
        <w:jc w:val="center"/>
      </w:pPr>
      <w:r>
        <w:t>СПЕЦИАЛИСТОВ СРЕДНЕГО ЗВЕНА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B22EC0" w:rsidRDefault="00B22EC0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B22EC0" w:rsidRDefault="00B22EC0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B22EC0" w:rsidRDefault="00B22EC0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B22EC0" w:rsidRDefault="00B22EC0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B22EC0" w:rsidRDefault="00B22EC0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B22EC0" w:rsidRDefault="00B22EC0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945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B22EC0" w:rsidRDefault="00B22EC0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B22EC0" w:rsidRDefault="00B22EC0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B22EC0" w:rsidRDefault="00B22EC0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B22EC0" w:rsidRDefault="00B22EC0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B22EC0" w:rsidRDefault="00B22EC0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B22EC0" w:rsidRDefault="00B22EC0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обучающихся;</w:t>
      </w:r>
    </w:p>
    <w:p w:rsidR="00B22EC0" w:rsidRDefault="00B22EC0">
      <w:pPr>
        <w:pStyle w:val="ConsPlusNormal"/>
        <w:ind w:firstLine="540"/>
        <w:jc w:val="both"/>
      </w:pPr>
      <w:r>
        <w:t>должна предусматривать включение адаптационных дисциплин, обеспечивающих коррекцию нарушений развития и социальную адаптацию обучающихся инвалидов и лиц с ограниченными возможностями здоровья.</w:t>
      </w:r>
    </w:p>
    <w:p w:rsidR="00B22EC0" w:rsidRDefault="00B22EC0">
      <w:pPr>
        <w:pStyle w:val="ConsPlusNormal"/>
        <w:jc w:val="both"/>
      </w:pPr>
      <w:r>
        <w:t xml:space="preserve">(абзац введен </w:t>
      </w:r>
      <w:hyperlink r:id="rId19" w:history="1">
        <w:r>
          <w:rPr>
            <w:color w:val="0000FF"/>
          </w:rPr>
          <w:t>Приказом</w:t>
        </w:r>
      </w:hyperlink>
      <w:r>
        <w:t xml:space="preserve"> Минобрнауки России от 14.09.2016 N 1193)</w:t>
      </w:r>
    </w:p>
    <w:p w:rsidR="00B22EC0" w:rsidRDefault="00B22EC0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B22EC0" w:rsidRDefault="00B22EC0">
      <w:pPr>
        <w:pStyle w:val="ConsPlusNormal"/>
        <w:ind w:firstLine="540"/>
        <w:jc w:val="both"/>
      </w:pPr>
      <w:r>
        <w:t>--------------------------------</w:t>
      </w:r>
    </w:p>
    <w:p w:rsidR="00B22EC0" w:rsidRDefault="00B22EC0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B22EC0" w:rsidRDefault="00B22EC0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B22EC0" w:rsidRDefault="00B22EC0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B22EC0" w:rsidRDefault="00B22EC0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B22EC0" w:rsidRDefault="00B22EC0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B22EC0" w:rsidRDefault="00B22EC0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B22EC0" w:rsidRDefault="00B22EC0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B22EC0" w:rsidRDefault="00B22EC0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B22EC0" w:rsidRDefault="00B22EC0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B22EC0" w:rsidRDefault="00B22EC0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B22EC0" w:rsidRDefault="00B22EC0">
      <w:pPr>
        <w:sectPr w:rsidR="00B22EC0">
          <w:pgSz w:w="11905" w:h="16838"/>
          <w:pgMar w:top="1134" w:right="850" w:bottom="1134" w:left="1701" w:header="0" w:footer="0" w:gutter="0"/>
          <w:cols w:space="720"/>
        </w:sectPr>
      </w:pPr>
    </w:p>
    <w:p w:rsidR="00B22EC0" w:rsidRDefault="00B22EC0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0"/>
        <w:gridCol w:w="1879"/>
      </w:tblGrid>
      <w:tr w:rsidR="00B22EC0"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:rsidR="00B22EC0" w:rsidRDefault="00B22EC0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2EC0" w:rsidRDefault="00B22EC0">
            <w:pPr>
              <w:pStyle w:val="ConsPlusNormal"/>
              <w:jc w:val="right"/>
            </w:pPr>
            <w:r>
              <w:t>39 нед.</w:t>
            </w:r>
          </w:p>
        </w:tc>
      </w:tr>
      <w:tr w:rsidR="00B22EC0"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:rsidR="00B22EC0" w:rsidRDefault="00B22EC0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</w:tcPr>
          <w:p w:rsidR="00B22EC0" w:rsidRDefault="00B22EC0">
            <w:pPr>
              <w:pStyle w:val="ConsPlusNormal"/>
              <w:jc w:val="right"/>
            </w:pPr>
            <w:r>
              <w:t>2 нед.</w:t>
            </w:r>
          </w:p>
        </w:tc>
      </w:tr>
      <w:tr w:rsidR="00B22EC0"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:rsidR="00B22EC0" w:rsidRDefault="00B22EC0">
            <w:pPr>
              <w:pStyle w:val="ConsPlusNormal"/>
            </w:pPr>
            <w:r>
              <w:t>каникулы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</w:tcPr>
          <w:p w:rsidR="00B22EC0" w:rsidRDefault="00B22EC0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B22EC0" w:rsidRDefault="00B22EC0">
      <w:pPr>
        <w:sectPr w:rsidR="00B22EC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B22EC0" w:rsidRDefault="00B22EC0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B22EC0" w:rsidRDefault="00B22EC0">
      <w:pPr>
        <w:pStyle w:val="ConsPlusNormal"/>
        <w:ind w:firstLine="540"/>
        <w:jc w:val="both"/>
      </w:pPr>
      <w:r>
        <w:t>--------------------------------</w:t>
      </w:r>
    </w:p>
    <w:p w:rsidR="00B22EC0" w:rsidRDefault="00B22EC0">
      <w:pPr>
        <w:pStyle w:val="ConsPlusNormal"/>
        <w:ind w:firstLine="540"/>
        <w:jc w:val="both"/>
      </w:pPr>
      <w:r>
        <w:t xml:space="preserve">&lt;1&gt; </w:t>
      </w:r>
      <w:hyperlink r:id="rId21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B22EC0" w:rsidRDefault="00B22EC0">
      <w:pPr>
        <w:pStyle w:val="ConsPlusNormal"/>
        <w:ind w:firstLine="540"/>
        <w:jc w:val="both"/>
      </w:pPr>
      <w:r>
        <w:t xml:space="preserve">Абзац исключен. - </w:t>
      </w:r>
      <w:hyperlink r:id="rId22" w:history="1">
        <w:r>
          <w:rPr>
            <w:color w:val="0000FF"/>
          </w:rPr>
          <w:t>Приказ</w:t>
        </w:r>
      </w:hyperlink>
      <w:r>
        <w:t xml:space="preserve"> Минобрнауки России от 14.09.2016 N 1193.</w:t>
      </w:r>
    </w:p>
    <w:p w:rsidR="00B22EC0" w:rsidRDefault="00B22EC0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B22EC0" w:rsidRDefault="00B22EC0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B22EC0" w:rsidRDefault="00B22EC0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B22EC0" w:rsidRDefault="00B22EC0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B22EC0" w:rsidRDefault="00B22EC0">
      <w:pPr>
        <w:pStyle w:val="ConsPlusNormal"/>
        <w:ind w:firstLine="540"/>
        <w:jc w:val="both"/>
      </w:pPr>
      <w:r>
        <w:t>Для обучающихся инвалидов и лиц с ограниченными возможностями здоровья выбор мест прохождения практик должен учитывать состояние здоровья и требования по доступности.</w:t>
      </w:r>
    </w:p>
    <w:p w:rsidR="00B22EC0" w:rsidRDefault="00B22EC0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Приказом</w:t>
        </w:r>
      </w:hyperlink>
      <w:r>
        <w:t xml:space="preserve"> Минобрнауки России от 14.09.2016 N 1193)</w:t>
      </w:r>
    </w:p>
    <w:p w:rsidR="00B22EC0" w:rsidRDefault="00B22EC0">
      <w:pPr>
        <w:pStyle w:val="ConsPlusNormal"/>
        <w:ind w:firstLine="540"/>
        <w:jc w:val="both"/>
      </w:pPr>
      <w:r>
        <w:t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B22EC0" w:rsidRDefault="00B22EC0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B22EC0" w:rsidRDefault="00B22EC0">
      <w:pPr>
        <w:pStyle w:val="ConsPlusNormal"/>
        <w:ind w:firstLine="540"/>
        <w:jc w:val="both"/>
      </w:pPr>
      <w:r>
        <w:lastRenderedPageBreak/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B22EC0" w:rsidRDefault="00B22EC0">
      <w:pPr>
        <w:pStyle w:val="ConsPlusNormal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B22EC0" w:rsidRDefault="00B22EC0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B22EC0" w:rsidRDefault="00B22EC0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B22EC0" w:rsidRDefault="00B22EC0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B22EC0" w:rsidRDefault="00B22EC0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B22EC0" w:rsidRDefault="00B22EC0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B22EC0" w:rsidRDefault="00B22EC0">
      <w:pPr>
        <w:pStyle w:val="ConsPlusNormal"/>
        <w:ind w:firstLine="540"/>
        <w:jc w:val="both"/>
      </w:pPr>
      <w:r>
        <w:t>Обучающиеся из числа инвалидов и лиц с ограниченными возможностями здоровья должны быть обеспечены печатными и (или) электронными образовательными ресурсами в формах, адаптированных к ограничениям их здоровья.</w:t>
      </w:r>
    </w:p>
    <w:p w:rsidR="00B22EC0" w:rsidRDefault="00B22EC0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Приказом</w:t>
        </w:r>
      </w:hyperlink>
      <w:r>
        <w:t xml:space="preserve"> Минобрнауки России от 14.09.2016 N 1193)</w:t>
      </w:r>
    </w:p>
    <w:p w:rsidR="00B22EC0" w:rsidRDefault="00B22EC0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25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B22EC0" w:rsidRDefault="00B22EC0">
      <w:pPr>
        <w:pStyle w:val="ConsPlusNormal"/>
        <w:ind w:firstLine="540"/>
        <w:jc w:val="both"/>
      </w:pPr>
      <w:r>
        <w:t>--------------------------------</w:t>
      </w:r>
    </w:p>
    <w:p w:rsidR="00B22EC0" w:rsidRDefault="00B22EC0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B22EC0" w:rsidRDefault="00B22EC0">
      <w:pPr>
        <w:pStyle w:val="ConsPlusNormal"/>
        <w:jc w:val="center"/>
      </w:pPr>
      <w:r>
        <w:t>и других помещений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Кабинеты:</w:t>
      </w:r>
    </w:p>
    <w:p w:rsidR="00B22EC0" w:rsidRDefault="00B22EC0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B22EC0" w:rsidRDefault="00B22EC0">
      <w:pPr>
        <w:pStyle w:val="ConsPlusNormal"/>
        <w:ind w:firstLine="540"/>
        <w:jc w:val="both"/>
      </w:pPr>
      <w:r>
        <w:t>иностранного языка;</w:t>
      </w:r>
    </w:p>
    <w:p w:rsidR="00B22EC0" w:rsidRDefault="00B22EC0">
      <w:pPr>
        <w:pStyle w:val="ConsPlusNormal"/>
        <w:ind w:firstLine="540"/>
        <w:jc w:val="both"/>
      </w:pPr>
      <w:r>
        <w:t>математики;</w:t>
      </w:r>
    </w:p>
    <w:p w:rsidR="00B22EC0" w:rsidRDefault="00B22EC0">
      <w:pPr>
        <w:pStyle w:val="ConsPlusNormal"/>
        <w:ind w:firstLine="540"/>
        <w:jc w:val="both"/>
      </w:pPr>
      <w:r>
        <w:t>информатики;</w:t>
      </w:r>
    </w:p>
    <w:p w:rsidR="00B22EC0" w:rsidRDefault="00B22EC0">
      <w:pPr>
        <w:pStyle w:val="ConsPlusNormal"/>
        <w:ind w:firstLine="540"/>
        <w:jc w:val="both"/>
      </w:pPr>
      <w:r>
        <w:t>инженерной графики;</w:t>
      </w:r>
    </w:p>
    <w:p w:rsidR="00B22EC0" w:rsidRDefault="00B22EC0">
      <w:pPr>
        <w:pStyle w:val="ConsPlusNormal"/>
        <w:ind w:firstLine="540"/>
        <w:jc w:val="both"/>
      </w:pPr>
      <w:r>
        <w:t>метрологии и стандартизации;</w:t>
      </w:r>
    </w:p>
    <w:p w:rsidR="00B22EC0" w:rsidRDefault="00B22EC0">
      <w:pPr>
        <w:pStyle w:val="ConsPlusNormal"/>
        <w:ind w:firstLine="540"/>
        <w:jc w:val="both"/>
      </w:pPr>
      <w:r>
        <w:t>механики;</w:t>
      </w:r>
    </w:p>
    <w:p w:rsidR="00B22EC0" w:rsidRDefault="00B22EC0">
      <w:pPr>
        <w:pStyle w:val="ConsPlusNormal"/>
        <w:ind w:firstLine="540"/>
        <w:jc w:val="both"/>
      </w:pPr>
      <w:r>
        <w:t>теории и устройства судна;</w:t>
      </w:r>
    </w:p>
    <w:p w:rsidR="00B22EC0" w:rsidRDefault="00B22EC0">
      <w:pPr>
        <w:pStyle w:val="ConsPlusNormal"/>
        <w:ind w:firstLine="540"/>
        <w:jc w:val="both"/>
      </w:pPr>
      <w:r>
        <w:t>технологии и организации судоремонта;</w:t>
      </w:r>
    </w:p>
    <w:p w:rsidR="00B22EC0" w:rsidRDefault="00B22EC0">
      <w:pPr>
        <w:pStyle w:val="ConsPlusNormal"/>
        <w:ind w:firstLine="540"/>
        <w:jc w:val="both"/>
      </w:pPr>
      <w:r>
        <w:lastRenderedPageBreak/>
        <w:t>технического флота;</w:t>
      </w:r>
    </w:p>
    <w:p w:rsidR="00B22EC0" w:rsidRDefault="00B22EC0">
      <w:pPr>
        <w:pStyle w:val="ConsPlusNormal"/>
        <w:ind w:firstLine="540"/>
        <w:jc w:val="both"/>
      </w:pPr>
      <w:r>
        <w:t>навигационного оборудования внутренних водных путей;</w:t>
      </w:r>
    </w:p>
    <w:p w:rsidR="00B22EC0" w:rsidRDefault="00B22EC0">
      <w:pPr>
        <w:pStyle w:val="ConsPlusNormal"/>
        <w:ind w:firstLine="540"/>
        <w:jc w:val="both"/>
      </w:pPr>
      <w:r>
        <w:t>экономики и менеджмента;</w:t>
      </w:r>
    </w:p>
    <w:p w:rsidR="00B22EC0" w:rsidRDefault="00B22EC0">
      <w:pPr>
        <w:pStyle w:val="ConsPlusNormal"/>
        <w:ind w:firstLine="540"/>
        <w:jc w:val="both"/>
      </w:pPr>
      <w:r>
        <w:t>экологических основ природопользования;</w:t>
      </w:r>
    </w:p>
    <w:p w:rsidR="00B22EC0" w:rsidRDefault="00B22EC0">
      <w:pPr>
        <w:pStyle w:val="ConsPlusNormal"/>
        <w:ind w:firstLine="540"/>
        <w:jc w:val="both"/>
      </w:pPr>
      <w:r>
        <w:t>обеспечения безопасности плавания;</w:t>
      </w:r>
    </w:p>
    <w:p w:rsidR="00B22EC0" w:rsidRDefault="00B22EC0">
      <w:pPr>
        <w:pStyle w:val="ConsPlusNormal"/>
        <w:ind w:firstLine="540"/>
        <w:jc w:val="both"/>
      </w:pPr>
      <w:r>
        <w:t>безопасности жизнедеятельности.</w:t>
      </w:r>
    </w:p>
    <w:p w:rsidR="00B22EC0" w:rsidRDefault="00B22EC0">
      <w:pPr>
        <w:pStyle w:val="ConsPlusNormal"/>
        <w:ind w:firstLine="540"/>
        <w:jc w:val="both"/>
      </w:pPr>
      <w:r>
        <w:t>Лаборатории:</w:t>
      </w:r>
    </w:p>
    <w:p w:rsidR="00B22EC0" w:rsidRDefault="00B22EC0">
      <w:pPr>
        <w:pStyle w:val="ConsPlusNormal"/>
        <w:ind w:firstLine="540"/>
        <w:jc w:val="both"/>
      </w:pPr>
      <w:r>
        <w:t>электротехники и электроники;</w:t>
      </w:r>
    </w:p>
    <w:p w:rsidR="00B22EC0" w:rsidRDefault="00B22EC0">
      <w:pPr>
        <w:pStyle w:val="ConsPlusNormal"/>
        <w:ind w:firstLine="540"/>
        <w:jc w:val="both"/>
      </w:pPr>
      <w:r>
        <w:t>материаловедения;</w:t>
      </w:r>
    </w:p>
    <w:p w:rsidR="00B22EC0" w:rsidRDefault="00B22EC0">
      <w:pPr>
        <w:pStyle w:val="ConsPlusNormal"/>
        <w:ind w:firstLine="540"/>
        <w:jc w:val="both"/>
      </w:pPr>
      <w:r>
        <w:t>геодезии и водных изысканий;</w:t>
      </w:r>
    </w:p>
    <w:p w:rsidR="00B22EC0" w:rsidRDefault="00B22EC0">
      <w:pPr>
        <w:pStyle w:val="ConsPlusNormal"/>
        <w:ind w:firstLine="540"/>
        <w:jc w:val="both"/>
      </w:pPr>
      <w:r>
        <w:t>судовых энергетических установок и вспомогательных механизмов;</w:t>
      </w:r>
    </w:p>
    <w:p w:rsidR="00B22EC0" w:rsidRDefault="00B22EC0">
      <w:pPr>
        <w:pStyle w:val="ConsPlusNormal"/>
        <w:ind w:firstLine="540"/>
        <w:jc w:val="both"/>
      </w:pPr>
      <w:r>
        <w:t>дноуглубления и добычи нерудных строительных материалов;</w:t>
      </w:r>
    </w:p>
    <w:p w:rsidR="00B22EC0" w:rsidRDefault="00B22EC0">
      <w:pPr>
        <w:pStyle w:val="ConsPlusNormal"/>
        <w:ind w:firstLine="540"/>
        <w:jc w:val="both"/>
      </w:pPr>
      <w:r>
        <w:t>электрооборудования и автоматики земснарядов.</w:t>
      </w:r>
    </w:p>
    <w:p w:rsidR="00B22EC0" w:rsidRDefault="00B22EC0">
      <w:pPr>
        <w:pStyle w:val="ConsPlusNormal"/>
        <w:ind w:firstLine="540"/>
        <w:jc w:val="both"/>
      </w:pPr>
      <w:r>
        <w:t>Мастерские:</w:t>
      </w:r>
    </w:p>
    <w:p w:rsidR="00B22EC0" w:rsidRDefault="00B22EC0">
      <w:pPr>
        <w:pStyle w:val="ConsPlusNormal"/>
        <w:ind w:firstLine="540"/>
        <w:jc w:val="both"/>
      </w:pPr>
      <w:r>
        <w:t>слесарно-механическая мастерская.</w:t>
      </w:r>
    </w:p>
    <w:p w:rsidR="00B22EC0" w:rsidRDefault="00B22EC0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B22EC0" w:rsidRDefault="00B22EC0">
      <w:pPr>
        <w:pStyle w:val="ConsPlusNormal"/>
        <w:ind w:firstLine="540"/>
        <w:jc w:val="both"/>
      </w:pPr>
      <w:r>
        <w:t xml:space="preserve">абзац исключен. - </w:t>
      </w:r>
      <w:hyperlink r:id="rId27" w:history="1">
        <w:r>
          <w:rPr>
            <w:color w:val="0000FF"/>
          </w:rPr>
          <w:t>Приказ</w:t>
        </w:r>
      </w:hyperlink>
      <w:r>
        <w:t xml:space="preserve"> Минобрнауки России от 14.09.2016 N 1193.</w:t>
      </w:r>
    </w:p>
    <w:p w:rsidR="00B22EC0" w:rsidRDefault="00B22EC0">
      <w:pPr>
        <w:pStyle w:val="ConsPlusNormal"/>
        <w:ind w:firstLine="540"/>
        <w:jc w:val="both"/>
      </w:pPr>
      <w:r>
        <w:t>Полигоны:</w:t>
      </w:r>
    </w:p>
    <w:p w:rsidR="00B22EC0" w:rsidRDefault="00B22EC0">
      <w:pPr>
        <w:pStyle w:val="ConsPlusNormal"/>
        <w:ind w:firstLine="540"/>
        <w:jc w:val="both"/>
      </w:pPr>
      <w:r>
        <w:t>геодезический полигон;</w:t>
      </w:r>
    </w:p>
    <w:p w:rsidR="00B22EC0" w:rsidRDefault="00B22EC0">
      <w:pPr>
        <w:pStyle w:val="ConsPlusNormal"/>
        <w:ind w:firstLine="540"/>
        <w:jc w:val="both"/>
      </w:pPr>
      <w:r>
        <w:t>учебная база по водным изысканиям.</w:t>
      </w:r>
    </w:p>
    <w:p w:rsidR="00B22EC0" w:rsidRDefault="00B22EC0">
      <w:pPr>
        <w:pStyle w:val="ConsPlusNormal"/>
        <w:ind w:firstLine="540"/>
        <w:jc w:val="both"/>
      </w:pPr>
      <w:r>
        <w:t>Тренажеры, тренажерные комплексы:</w:t>
      </w:r>
    </w:p>
    <w:p w:rsidR="00B22EC0" w:rsidRDefault="00B22EC0">
      <w:pPr>
        <w:pStyle w:val="ConsPlusNormal"/>
        <w:ind w:firstLine="540"/>
        <w:jc w:val="both"/>
      </w:pPr>
      <w:r>
        <w:t>навигационные тренажеры;</w:t>
      </w:r>
    </w:p>
    <w:p w:rsidR="00B22EC0" w:rsidRDefault="00B22EC0">
      <w:pPr>
        <w:pStyle w:val="ConsPlusNormal"/>
        <w:ind w:firstLine="540"/>
        <w:jc w:val="both"/>
      </w:pPr>
      <w:r>
        <w:t>тренажерный комплекс по борьбе за живучесть судна.</w:t>
      </w:r>
    </w:p>
    <w:p w:rsidR="00B22EC0" w:rsidRDefault="00B22EC0">
      <w:pPr>
        <w:pStyle w:val="ConsPlusNormal"/>
        <w:ind w:firstLine="540"/>
        <w:jc w:val="both"/>
      </w:pPr>
      <w:r>
        <w:t>Спортивный комплекс:</w:t>
      </w:r>
    </w:p>
    <w:p w:rsidR="00B22EC0" w:rsidRDefault="00B22EC0">
      <w:pPr>
        <w:pStyle w:val="ConsPlusNormal"/>
        <w:ind w:firstLine="540"/>
        <w:jc w:val="both"/>
      </w:pPr>
      <w:r>
        <w:t>спортивный зал;</w:t>
      </w:r>
    </w:p>
    <w:p w:rsidR="00B22EC0" w:rsidRDefault="00B22EC0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B22EC0" w:rsidRDefault="00B22EC0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B22EC0" w:rsidRDefault="00B22EC0">
      <w:pPr>
        <w:pStyle w:val="ConsPlusNormal"/>
        <w:ind w:firstLine="540"/>
        <w:jc w:val="both"/>
      </w:pPr>
      <w:r>
        <w:t>Залы:</w:t>
      </w:r>
    </w:p>
    <w:p w:rsidR="00B22EC0" w:rsidRDefault="00B22EC0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B22EC0" w:rsidRDefault="00B22EC0">
      <w:pPr>
        <w:pStyle w:val="ConsPlusNormal"/>
        <w:ind w:firstLine="540"/>
        <w:jc w:val="both"/>
      </w:pPr>
      <w:r>
        <w:t>актовый зал.</w:t>
      </w:r>
    </w:p>
    <w:p w:rsidR="00B22EC0" w:rsidRDefault="00B22EC0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B22EC0" w:rsidRDefault="00B22EC0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B22EC0" w:rsidRDefault="00B22EC0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B22EC0" w:rsidRDefault="00B22EC0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B22EC0" w:rsidRDefault="00B22EC0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B22EC0" w:rsidRDefault="00B22EC0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B22EC0" w:rsidRDefault="00B22EC0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B22EC0" w:rsidRDefault="00B22EC0">
      <w:pPr>
        <w:pStyle w:val="ConsPlusNormal"/>
        <w:jc w:val="center"/>
      </w:pPr>
      <w:r>
        <w:t>СПЕЦИАЛИСТОВ СРЕДНЕГО ЗВЕНА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 xml:space="preserve">8.1. Оценка качества освоения ППССЗ должна включать текущий контроль успеваемости, </w:t>
      </w:r>
      <w:r>
        <w:lastRenderedPageBreak/>
        <w:t>промежуточную и государственную итоговую аттестации обучающихся.</w:t>
      </w:r>
    </w:p>
    <w:p w:rsidR="00B22EC0" w:rsidRDefault="00B22EC0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B22EC0" w:rsidRDefault="00B22EC0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B22EC0" w:rsidRDefault="00B22EC0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B22EC0" w:rsidRDefault="00B22EC0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B22EC0" w:rsidRDefault="00B22EC0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B22EC0" w:rsidRDefault="00B22EC0">
      <w:pPr>
        <w:pStyle w:val="ConsPlusNormal"/>
        <w:ind w:firstLine="540"/>
        <w:jc w:val="both"/>
      </w:pPr>
      <w:r>
        <w:t>оценка уровня освоения дисциплин;</w:t>
      </w:r>
    </w:p>
    <w:p w:rsidR="00B22EC0" w:rsidRDefault="00B22EC0">
      <w:pPr>
        <w:pStyle w:val="ConsPlusNormal"/>
        <w:ind w:firstLine="540"/>
        <w:jc w:val="both"/>
      </w:pPr>
      <w:r>
        <w:t>оценка компетенций обучающихся.</w:t>
      </w:r>
    </w:p>
    <w:p w:rsidR="00B22EC0" w:rsidRDefault="00B22EC0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B22EC0" w:rsidRDefault="00B22EC0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B22EC0" w:rsidRDefault="00B22EC0">
      <w:pPr>
        <w:pStyle w:val="ConsPlusNormal"/>
        <w:ind w:firstLine="540"/>
        <w:jc w:val="both"/>
      </w:pPr>
      <w:r>
        <w:t>--------------------------------</w:t>
      </w:r>
    </w:p>
    <w:p w:rsidR="00B22EC0" w:rsidRDefault="00B22EC0">
      <w:pPr>
        <w:pStyle w:val="ConsPlusNormal"/>
        <w:ind w:firstLine="540"/>
        <w:jc w:val="both"/>
      </w:pPr>
      <w:r>
        <w:t xml:space="preserve">&lt;1&gt; </w:t>
      </w:r>
      <w:hyperlink r:id="rId28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ind w:firstLine="540"/>
        <w:jc w:val="both"/>
      </w:pPr>
      <w:r>
        <w:t>8.6. Государственная итоговая аттестация включает подготовку и сдачу государственного экзамена по специальности с обязательной аттестацией по практической подготовке.</w:t>
      </w:r>
    </w:p>
    <w:p w:rsidR="00B22EC0" w:rsidRDefault="00B22EC0">
      <w:pPr>
        <w:pStyle w:val="ConsPlusNormal"/>
        <w:ind w:firstLine="540"/>
        <w:jc w:val="both"/>
      </w:pPr>
      <w:r>
        <w:t>Защита выпускной квалификационной работы (дипломная работа, дипломный проект) вводится по усмотрению образовательной организации.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B22EC0" w:rsidRDefault="00B22EC0">
      <w:pPr>
        <w:pStyle w:val="ConsPlusNormal"/>
        <w:jc w:val="both"/>
      </w:pPr>
      <w:r>
        <w:t xml:space="preserve">(п. 8.6 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right"/>
        <w:outlineLvl w:val="1"/>
      </w:pPr>
      <w:r>
        <w:t>Приложение</w:t>
      </w:r>
    </w:p>
    <w:p w:rsidR="00B22EC0" w:rsidRDefault="00B22EC0">
      <w:pPr>
        <w:pStyle w:val="ConsPlusNormal"/>
        <w:jc w:val="right"/>
      </w:pPr>
      <w:r>
        <w:t>к ФГОС СПО по специальности 26.02.01</w:t>
      </w:r>
    </w:p>
    <w:p w:rsidR="00B22EC0" w:rsidRDefault="00B22EC0">
      <w:pPr>
        <w:pStyle w:val="ConsPlusNormal"/>
        <w:jc w:val="right"/>
      </w:pPr>
      <w:r>
        <w:t>Эксплуатация внутренних водных путей</w:t>
      </w: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center"/>
      </w:pPr>
      <w:bookmarkStart w:id="3" w:name="P945"/>
      <w:bookmarkEnd w:id="3"/>
      <w:r>
        <w:t>ПЕРЕЧЕНЬ</w:t>
      </w:r>
    </w:p>
    <w:p w:rsidR="00B22EC0" w:rsidRDefault="00B22EC0">
      <w:pPr>
        <w:pStyle w:val="ConsPlusNormal"/>
        <w:jc w:val="center"/>
      </w:pPr>
      <w:r>
        <w:lastRenderedPageBreak/>
        <w:t>ПРОФЕССИЙ РАБОЧИХ, ДОЛЖНОСТЕЙ СЛУЖАЩИХ, РЕКОМЕНДУЕМЫХ</w:t>
      </w:r>
    </w:p>
    <w:p w:rsidR="00B22EC0" w:rsidRDefault="00B22EC0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B22EC0" w:rsidRDefault="00B22EC0">
      <w:pPr>
        <w:pStyle w:val="ConsPlusNormal"/>
        <w:jc w:val="center"/>
      </w:pPr>
      <w:r>
        <w:t>СРЕДНЕГО ЗВЕНА</w:t>
      </w:r>
    </w:p>
    <w:p w:rsidR="00B22EC0" w:rsidRDefault="00B22EC0">
      <w:pPr>
        <w:pStyle w:val="ConsPlusNormal"/>
        <w:jc w:val="center"/>
      </w:pPr>
    </w:p>
    <w:p w:rsidR="00B22EC0" w:rsidRDefault="00B22EC0">
      <w:pPr>
        <w:pStyle w:val="ConsPlusNormal"/>
        <w:jc w:val="center"/>
      </w:pPr>
      <w:r>
        <w:t>Список изменяющих документов</w:t>
      </w:r>
    </w:p>
    <w:p w:rsidR="00B22EC0" w:rsidRDefault="00B22EC0">
      <w:pPr>
        <w:pStyle w:val="ConsPlusNormal"/>
        <w:jc w:val="center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B22EC0" w:rsidRDefault="00B22EC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252"/>
      </w:tblGrid>
      <w:tr w:rsidR="00B22EC0">
        <w:tc>
          <w:tcPr>
            <w:tcW w:w="4762" w:type="dxa"/>
          </w:tcPr>
          <w:p w:rsidR="00B22EC0" w:rsidRDefault="00B22EC0">
            <w:pPr>
              <w:pStyle w:val="ConsPlusNormal"/>
              <w:jc w:val="center"/>
            </w:pPr>
            <w:r>
              <w:t xml:space="preserve">Код по </w:t>
            </w:r>
            <w:hyperlink r:id="rId31" w:history="1">
              <w:r>
                <w:rPr>
                  <w:color w:val="0000FF"/>
                </w:rPr>
                <w:t>Перечню</w:t>
              </w:r>
            </w:hyperlink>
            <w:r>
              <w:t xml:space="preserve"> профессий рабочих, должностей служащих, по которым осуществляется профессиональное обучение, утвержденному приказом Министерства образования и науки Российской Федерации от 2 июля 2013 г. N 513 (зарегистрирован Министерством юстиции Российской Федерации 8 августа 2013 г., регистрационный N 29322), с изменениями, внесенными приказами Министерства образования и науки Российской Федерации от 16 декабря 2013 г. N 1348 (зарегистрирован Министерством юстиции Российской Федерации 29 января 2014 г., регистрационный N 31163), от 28 марта 2014 г. N 244 (зарегистрирован Министерством юстиции Российской Федерации 15 апреля 2014 г., регистрационный N 31953) и от 27 июня 2014 г. N 695 (зарегистрирован Министерством юстиции Российской Федерации 22 июля 2014 г., регистрационный N 33205)</w:t>
            </w:r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B22EC0">
        <w:tc>
          <w:tcPr>
            <w:tcW w:w="4762" w:type="dxa"/>
          </w:tcPr>
          <w:p w:rsidR="00B22EC0" w:rsidRDefault="00B22EC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2</w:t>
            </w:r>
          </w:p>
        </w:tc>
      </w:tr>
      <w:tr w:rsidR="00B22EC0">
        <w:tc>
          <w:tcPr>
            <w:tcW w:w="4762" w:type="dxa"/>
          </w:tcPr>
          <w:p w:rsidR="00B22EC0" w:rsidRDefault="00B22EC0">
            <w:pPr>
              <w:pStyle w:val="ConsPlusNormal"/>
            </w:pPr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Бригадир изыскательской русловой партии</w:t>
            </w:r>
          </w:p>
        </w:tc>
      </w:tr>
      <w:tr w:rsidR="00B22EC0">
        <w:tc>
          <w:tcPr>
            <w:tcW w:w="4762" w:type="dxa"/>
          </w:tcPr>
          <w:p w:rsidR="00B22EC0" w:rsidRDefault="00B22EC0">
            <w:pPr>
              <w:pStyle w:val="ConsPlusNormal"/>
              <w:jc w:val="center"/>
            </w:pPr>
            <w:hyperlink r:id="rId32" w:history="1">
              <w:r>
                <w:rPr>
                  <w:color w:val="0000FF"/>
                </w:rPr>
                <w:t>12192</w:t>
              </w:r>
            </w:hyperlink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Замерщик на топографо-геодезических и маркшейдерских работах</w:t>
            </w:r>
          </w:p>
        </w:tc>
      </w:tr>
      <w:tr w:rsidR="00B22EC0">
        <w:tc>
          <w:tcPr>
            <w:tcW w:w="4762" w:type="dxa"/>
          </w:tcPr>
          <w:p w:rsidR="00B22EC0" w:rsidRDefault="00B22EC0">
            <w:pPr>
              <w:pStyle w:val="ConsPlusNormal"/>
            </w:pPr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Монтер судоходной обстановки</w:t>
            </w:r>
          </w:p>
        </w:tc>
      </w:tr>
      <w:tr w:rsidR="00B22EC0">
        <w:tc>
          <w:tcPr>
            <w:tcW w:w="4762" w:type="dxa"/>
          </w:tcPr>
          <w:p w:rsidR="00B22EC0" w:rsidRDefault="00B22EC0">
            <w:pPr>
              <w:pStyle w:val="ConsPlusNormal"/>
            </w:pPr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Моторист (машинист)</w:t>
            </w:r>
          </w:p>
        </w:tc>
      </w:tr>
      <w:tr w:rsidR="00B22EC0">
        <w:tc>
          <w:tcPr>
            <w:tcW w:w="4762" w:type="dxa"/>
          </w:tcPr>
          <w:p w:rsidR="00B22EC0" w:rsidRDefault="00B22EC0">
            <w:pPr>
              <w:pStyle w:val="ConsPlusNormal"/>
            </w:pPr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Оператор специальных устройств земснарядов</w:t>
            </w:r>
          </w:p>
        </w:tc>
      </w:tr>
      <w:tr w:rsidR="00B22EC0">
        <w:tc>
          <w:tcPr>
            <w:tcW w:w="4762" w:type="dxa"/>
          </w:tcPr>
          <w:p w:rsidR="00B22EC0" w:rsidRDefault="00B22EC0">
            <w:pPr>
              <w:pStyle w:val="ConsPlusNormal"/>
            </w:pPr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Полевой (путевой) рабочий изыскательской русловой партии</w:t>
            </w:r>
          </w:p>
        </w:tc>
      </w:tr>
      <w:tr w:rsidR="00B22EC0">
        <w:tc>
          <w:tcPr>
            <w:tcW w:w="4762" w:type="dxa"/>
          </w:tcPr>
          <w:p w:rsidR="00B22EC0" w:rsidRDefault="00B22EC0">
            <w:pPr>
              <w:pStyle w:val="ConsPlusNormal"/>
            </w:pPr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Путевой рабочий тральной бригады</w:t>
            </w:r>
          </w:p>
        </w:tc>
      </w:tr>
      <w:tr w:rsidR="00B22EC0">
        <w:tc>
          <w:tcPr>
            <w:tcW w:w="4762" w:type="dxa"/>
          </w:tcPr>
          <w:p w:rsidR="00B22EC0" w:rsidRDefault="00B22EC0">
            <w:pPr>
              <w:pStyle w:val="ConsPlusNormal"/>
              <w:jc w:val="center"/>
            </w:pPr>
            <w:hyperlink r:id="rId33" w:history="1">
              <w:r>
                <w:rPr>
                  <w:color w:val="0000FF"/>
                </w:rPr>
                <w:t>18577</w:t>
              </w:r>
            </w:hyperlink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Слесарь-судоремонтник</w:t>
            </w:r>
          </w:p>
        </w:tc>
      </w:tr>
      <w:tr w:rsidR="00B22EC0">
        <w:tc>
          <w:tcPr>
            <w:tcW w:w="4762" w:type="dxa"/>
          </w:tcPr>
          <w:p w:rsidR="00B22EC0" w:rsidRDefault="00B22EC0">
            <w:pPr>
              <w:pStyle w:val="ConsPlusNormal"/>
            </w:pPr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Моторист-матрос</w:t>
            </w:r>
          </w:p>
        </w:tc>
      </w:tr>
      <w:tr w:rsidR="00B22EC0">
        <w:tc>
          <w:tcPr>
            <w:tcW w:w="4762" w:type="dxa"/>
          </w:tcPr>
          <w:p w:rsidR="00B22EC0" w:rsidRDefault="00B22EC0">
            <w:pPr>
              <w:pStyle w:val="ConsPlusNormal"/>
            </w:pPr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Лебедчик-моторист</w:t>
            </w:r>
          </w:p>
        </w:tc>
      </w:tr>
      <w:tr w:rsidR="00B22EC0">
        <w:tc>
          <w:tcPr>
            <w:tcW w:w="4762" w:type="dxa"/>
          </w:tcPr>
          <w:p w:rsidR="00B22EC0" w:rsidRDefault="00B22EC0">
            <w:pPr>
              <w:pStyle w:val="ConsPlusNormal"/>
              <w:jc w:val="center"/>
            </w:pPr>
            <w:hyperlink r:id="rId34" w:history="1">
              <w:r>
                <w:rPr>
                  <w:color w:val="0000FF"/>
                </w:rPr>
                <w:t>13361</w:t>
              </w:r>
            </w:hyperlink>
          </w:p>
        </w:tc>
        <w:tc>
          <w:tcPr>
            <w:tcW w:w="4252" w:type="dxa"/>
          </w:tcPr>
          <w:p w:rsidR="00B22EC0" w:rsidRDefault="00B22EC0">
            <w:pPr>
              <w:pStyle w:val="ConsPlusNormal"/>
              <w:jc w:val="center"/>
            </w:pPr>
            <w:r>
              <w:t>Лебедчик</w:t>
            </w:r>
          </w:p>
        </w:tc>
      </w:tr>
    </w:tbl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jc w:val="both"/>
      </w:pPr>
    </w:p>
    <w:p w:rsidR="00B22EC0" w:rsidRDefault="00B22EC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2EA3" w:rsidRDefault="004B2EA3">
      <w:bookmarkStart w:id="4" w:name="_GoBack"/>
      <w:bookmarkEnd w:id="4"/>
    </w:p>
    <w:sectPr w:rsidR="004B2EA3" w:rsidSect="0060074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EC0"/>
    <w:rsid w:val="004B2EA3"/>
    <w:rsid w:val="00B2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2E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2E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22E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22E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22E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22E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22E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B22EC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2E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2E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22E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22E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22E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22E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22E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B22EC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562E24C36CC01D06F2D69AE4E9E040AE382123308CCA7D62A60C3E55583C5468D8E3B4CE8CE7ED54420L" TargetMode="External"/><Relationship Id="rId18" Type="http://schemas.openxmlformats.org/officeDocument/2006/relationships/hyperlink" Target="consultantplus://offline/ref=B562E24C36CC01D06F2D69AE4E9E040AE382123308CCA7D62A60C3E55583C5468D8E3B4CE8CE7EDE442EL" TargetMode="External"/><Relationship Id="rId26" Type="http://schemas.openxmlformats.org/officeDocument/2006/relationships/hyperlink" Target="consultantplus://offline/ref=B562E24C36CC01D06F2D69AE4E9E040AE382123308CCA7D62A60C3E55583C5468D8E3B4CE8CE7EDF442D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562E24C36CC01D06F2D69AE4E9E040AE383173601CAA7D62A60C3E55583C5468D8E3B4EE14C2EL" TargetMode="External"/><Relationship Id="rId34" Type="http://schemas.openxmlformats.org/officeDocument/2006/relationships/hyperlink" Target="consultantplus://offline/ref=B562E24C36CC01D06F2D69AE4E9E040AE084113503CDA7D62A60C3E55583C5468D8E3B4CE8CE7DD7442EL" TargetMode="External"/><Relationship Id="rId7" Type="http://schemas.openxmlformats.org/officeDocument/2006/relationships/hyperlink" Target="consultantplus://offline/ref=B562E24C36CC01D06F2D69AE4E9E040AE383163604C3A7D62A60C3E55583C5468D8E3B4CE8CE7ED04429L" TargetMode="External"/><Relationship Id="rId12" Type="http://schemas.openxmlformats.org/officeDocument/2006/relationships/hyperlink" Target="consultantplus://offline/ref=B562E24C36CC01D06F2D69AE4E9E040AE382123308CCA7D62A60C3E55583C5468D8E3B4CE8CE7ED5442BL" TargetMode="External"/><Relationship Id="rId17" Type="http://schemas.openxmlformats.org/officeDocument/2006/relationships/hyperlink" Target="consultantplus://offline/ref=B562E24C36CC01D06F2D69AE4E9E040AE382123308CCA7D62A60C3E55583C5468D8E3B4CE8CE7EDE4429L" TargetMode="External"/><Relationship Id="rId25" Type="http://schemas.openxmlformats.org/officeDocument/2006/relationships/hyperlink" Target="consultantplus://offline/ref=B562E24C36CC01D06F2D69AE4E9E040AE382163005CDA7D62A60C3E55583C5468D8E3B4CE8CE77D74428L" TargetMode="External"/><Relationship Id="rId33" Type="http://schemas.openxmlformats.org/officeDocument/2006/relationships/hyperlink" Target="consultantplus://offline/ref=B562E24C36CC01D06F2D69AE4E9E040AE084113503CDA7D62A60C3E55583C5468D8E3B4CE8C97FD4442C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562E24C36CC01D06F2D69AE4E9E040AE382123308CCA7D62A60C3E55583C5468D8E3B4CE8CE7ED14429L" TargetMode="External"/><Relationship Id="rId20" Type="http://schemas.openxmlformats.org/officeDocument/2006/relationships/hyperlink" Target="consultantplus://offline/ref=B562E24C36CC01D06F2D69AE4E9E040AE382163005CDA7D62A60C3E5554823L" TargetMode="External"/><Relationship Id="rId29" Type="http://schemas.openxmlformats.org/officeDocument/2006/relationships/hyperlink" Target="consultantplus://offline/ref=B562E24C36CC01D06F2D69AE4E9E040AE382123308CCA7D62A60C3E55583C5468D8E3B4CE8CE7EDF4420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562E24C36CC01D06F2D69AE4E9E040AE382123308CCA7D62A60C3E55583C5468D8E3B4CE8CE7ED54429L" TargetMode="External"/><Relationship Id="rId11" Type="http://schemas.openxmlformats.org/officeDocument/2006/relationships/hyperlink" Target="consultantplus://offline/ref=B562E24C36CC01D06F2D69AE4E9E040AE382123308CCA7D62A60C3E55583C5468D8E3B4CE8CE7ED5442AL" TargetMode="External"/><Relationship Id="rId24" Type="http://schemas.openxmlformats.org/officeDocument/2006/relationships/hyperlink" Target="consultantplus://offline/ref=B562E24C36CC01D06F2D69AE4E9E040AE382123308CCA7D62A60C3E55583C5468D8E3B4CE8CE7EDF442BL" TargetMode="External"/><Relationship Id="rId32" Type="http://schemas.openxmlformats.org/officeDocument/2006/relationships/hyperlink" Target="consultantplus://offline/ref=B562E24C36CC01D06F2D69AE4E9E040AE084113503CDA7D62A60C3E55583C5468D8E3B4CE8CD7ED6442A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B562E24C36CC01D06F2D69AE4E9E040AE382123308CCA7D62A60C3E55583C5468D8E3B4CE8CE7ED04428L" TargetMode="External"/><Relationship Id="rId23" Type="http://schemas.openxmlformats.org/officeDocument/2006/relationships/hyperlink" Target="consultantplus://offline/ref=B562E24C36CC01D06F2D69AE4E9E040AE382123308CCA7D62A60C3E55583C5468D8E3B4CE8CE7EDF4429L" TargetMode="External"/><Relationship Id="rId28" Type="http://schemas.openxmlformats.org/officeDocument/2006/relationships/hyperlink" Target="consultantplus://offline/ref=B562E24C36CC01D06F2D69AE4E9E040AE382163005CDA7D62A60C3E55583C5468D8E3B4CE8CE76D6442BL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B562E24C36CC01D06F2D69AE4E9E040AE382123308CCA7D62A60C3E55583C5468D8E3B4CE8CE7ED54429L" TargetMode="External"/><Relationship Id="rId19" Type="http://schemas.openxmlformats.org/officeDocument/2006/relationships/hyperlink" Target="consultantplus://offline/ref=B562E24C36CC01D06F2D69AE4E9E040AE382123308CCA7D62A60C3E55583C5468D8E3B4CE8CE7EDE442FL" TargetMode="External"/><Relationship Id="rId31" Type="http://schemas.openxmlformats.org/officeDocument/2006/relationships/hyperlink" Target="consultantplus://offline/ref=B562E24C36CC01D06F2D69AE4E9E040AE084113503CDA7D62A60C3E55583C5468D8E3B4CE8CE7ED7442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62E24C36CC01D06F2D69AE4E9E040AE082133606CDA7D62A60C3E5554823L" TargetMode="External"/><Relationship Id="rId14" Type="http://schemas.openxmlformats.org/officeDocument/2006/relationships/hyperlink" Target="consultantplus://offline/ref=B562E24C36CC01D06F2D69AE4E9E040AE382123308CCA7D62A60C3E55583C5468D8E3B4CE8CE7ED3442FL" TargetMode="External"/><Relationship Id="rId22" Type="http://schemas.openxmlformats.org/officeDocument/2006/relationships/hyperlink" Target="consultantplus://offline/ref=B562E24C36CC01D06F2D69AE4E9E040AE382123308CCA7D62A60C3E55583C5468D8E3B4CE8CE7EDF4428L" TargetMode="External"/><Relationship Id="rId27" Type="http://schemas.openxmlformats.org/officeDocument/2006/relationships/hyperlink" Target="consultantplus://offline/ref=B562E24C36CC01D06F2D69AE4E9E040AE382123308CCA7D62A60C3E55583C5468D8E3B4CE8CE7EDF442DL" TargetMode="External"/><Relationship Id="rId30" Type="http://schemas.openxmlformats.org/officeDocument/2006/relationships/hyperlink" Target="consultantplus://offline/ref=B562E24C36CC01D06F2D69AE4E9E040AE382123308CCA7D62A60C3E55583C5468D8E3B4CE8CE7FD64429L" TargetMode="External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=B562E24C36CC01D06F2D69AE4E9E040AE383173500CEA7D62A60C3E55583C5468D8E3B4CE8CE7ED2442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9778</Words>
  <Characters>55740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2017-02-27T11:54:00Z</dcterms:created>
  <dcterms:modified xsi:type="dcterms:W3CDTF">2017-02-27T11:55:00Z</dcterms:modified>
</cp:coreProperties>
</file>